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2077" w:rsidRPr="00245278" w:rsidRDefault="00245278" w:rsidP="00EB2077">
      <w:pPr>
        <w:rPr>
          <w:rFonts w:ascii="Times New Roman" w:hAnsi="Times New Roman" w:cs="Times New Roman"/>
          <w:sz w:val="24"/>
          <w:szCs w:val="24"/>
        </w:rPr>
      </w:pPr>
      <w:r>
        <w:rPr>
          <w:rFonts w:ascii="Times New Roman" w:hAnsi="Times New Roman" w:cs="Times New Roman"/>
          <w:sz w:val="24"/>
          <w:szCs w:val="24"/>
        </w:rPr>
        <w:t>1</w:t>
      </w:r>
      <w:r w:rsidR="00EB2077" w:rsidRPr="00245278">
        <w:rPr>
          <w:rFonts w:ascii="Times New Roman" w:hAnsi="Times New Roman" w:cs="Times New Roman"/>
          <w:sz w:val="24"/>
          <w:szCs w:val="24"/>
        </w:rPr>
        <w:t xml:space="preserve">. </w:t>
      </w:r>
      <w:proofErr w:type="spellStart"/>
      <w:r w:rsidR="00EB2077" w:rsidRPr="00245278">
        <w:rPr>
          <w:rFonts w:ascii="Times New Roman" w:hAnsi="Times New Roman" w:cs="Times New Roman"/>
          <w:sz w:val="24"/>
          <w:szCs w:val="24"/>
        </w:rPr>
        <w:t>Eur</w:t>
      </w:r>
      <w:proofErr w:type="spellEnd"/>
      <w:r w:rsidR="00EB2077" w:rsidRPr="00245278">
        <w:rPr>
          <w:rFonts w:ascii="Times New Roman" w:hAnsi="Times New Roman" w:cs="Times New Roman"/>
          <w:sz w:val="24"/>
          <w:szCs w:val="24"/>
        </w:rPr>
        <w:t xml:space="preserve"> J </w:t>
      </w:r>
      <w:proofErr w:type="spellStart"/>
      <w:r w:rsidR="00EB2077" w:rsidRPr="00245278">
        <w:rPr>
          <w:rFonts w:ascii="Times New Roman" w:hAnsi="Times New Roman" w:cs="Times New Roman"/>
          <w:sz w:val="24"/>
          <w:szCs w:val="24"/>
        </w:rPr>
        <w:t>Pediatr</w:t>
      </w:r>
      <w:proofErr w:type="spellEnd"/>
      <w:r w:rsidR="00EB2077" w:rsidRPr="00245278">
        <w:rPr>
          <w:rFonts w:ascii="Times New Roman" w:hAnsi="Times New Roman" w:cs="Times New Roman"/>
          <w:sz w:val="24"/>
          <w:szCs w:val="24"/>
        </w:rPr>
        <w:t>. 2010 Jun</w:t>
      </w:r>
      <w:proofErr w:type="gramStart"/>
      <w:r w:rsidR="00EB2077" w:rsidRPr="00245278">
        <w:rPr>
          <w:rFonts w:ascii="Times New Roman" w:hAnsi="Times New Roman" w:cs="Times New Roman"/>
          <w:sz w:val="24"/>
          <w:szCs w:val="24"/>
        </w:rPr>
        <w:t>;169</w:t>
      </w:r>
      <w:proofErr w:type="gramEnd"/>
      <w:r w:rsidR="00EB2077" w:rsidRPr="00245278">
        <w:rPr>
          <w:rFonts w:ascii="Times New Roman" w:hAnsi="Times New Roman" w:cs="Times New Roman"/>
          <w:sz w:val="24"/>
          <w:szCs w:val="24"/>
        </w:rPr>
        <w:t xml:space="preserve">(6):681-8. </w:t>
      </w:r>
      <w:proofErr w:type="spellStart"/>
      <w:r w:rsidR="00EB2077" w:rsidRPr="00245278">
        <w:rPr>
          <w:rFonts w:ascii="Times New Roman" w:hAnsi="Times New Roman" w:cs="Times New Roman"/>
          <w:sz w:val="24"/>
          <w:szCs w:val="24"/>
        </w:rPr>
        <w:t>Epub</w:t>
      </w:r>
      <w:proofErr w:type="spellEnd"/>
      <w:r w:rsidR="00EB2077" w:rsidRPr="00245278">
        <w:rPr>
          <w:rFonts w:ascii="Times New Roman" w:hAnsi="Times New Roman" w:cs="Times New Roman"/>
          <w:sz w:val="24"/>
          <w:szCs w:val="24"/>
        </w:rPr>
        <w:t xml:space="preserve"> 2009 Oct 13.</w:t>
      </w:r>
      <w:r w:rsidR="00D2041D" w:rsidRPr="00245278">
        <w:rPr>
          <w:rFonts w:ascii="Times New Roman" w:hAnsi="Times New Roman" w:cs="Times New Roman"/>
          <w:sz w:val="24"/>
          <w:szCs w:val="24"/>
        </w:rPr>
        <w:t xml:space="preserve">  </w:t>
      </w:r>
      <w:proofErr w:type="gramStart"/>
      <w:r w:rsidR="00EB2077" w:rsidRPr="00245278">
        <w:rPr>
          <w:rFonts w:ascii="Times New Roman" w:hAnsi="Times New Roman" w:cs="Times New Roman"/>
          <w:sz w:val="24"/>
          <w:szCs w:val="24"/>
        </w:rPr>
        <w:t>Accidental intakes of remedies from complementary and alternative medicine in</w:t>
      </w:r>
      <w:r w:rsidR="00D2041D" w:rsidRPr="00245278">
        <w:rPr>
          <w:rFonts w:ascii="Times New Roman" w:hAnsi="Times New Roman" w:cs="Times New Roman"/>
          <w:sz w:val="24"/>
          <w:szCs w:val="24"/>
        </w:rPr>
        <w:t xml:space="preserve"> </w:t>
      </w:r>
      <w:r w:rsidR="00EB2077" w:rsidRPr="00245278">
        <w:rPr>
          <w:rFonts w:ascii="Times New Roman" w:hAnsi="Times New Roman" w:cs="Times New Roman"/>
          <w:sz w:val="24"/>
          <w:szCs w:val="24"/>
        </w:rPr>
        <w:t>children--analysis of data from the Swiss Toxicological Information Centre.</w:t>
      </w:r>
      <w:proofErr w:type="gramEnd"/>
      <w:r w:rsidR="00D2041D" w:rsidRPr="00245278">
        <w:rPr>
          <w:rFonts w:ascii="Times New Roman" w:hAnsi="Times New Roman" w:cs="Times New Roman"/>
          <w:sz w:val="24"/>
          <w:szCs w:val="24"/>
        </w:rPr>
        <w:t xml:space="preserve">  </w:t>
      </w:r>
      <w:proofErr w:type="spellStart"/>
      <w:proofErr w:type="gramStart"/>
      <w:r w:rsidR="00EB2077" w:rsidRPr="00245278">
        <w:rPr>
          <w:rFonts w:ascii="Times New Roman" w:hAnsi="Times New Roman" w:cs="Times New Roman"/>
          <w:sz w:val="24"/>
          <w:szCs w:val="24"/>
        </w:rPr>
        <w:t>Zuzak</w:t>
      </w:r>
      <w:proofErr w:type="spellEnd"/>
      <w:r w:rsidR="00EB2077" w:rsidRPr="00245278">
        <w:rPr>
          <w:rFonts w:ascii="Times New Roman" w:hAnsi="Times New Roman" w:cs="Times New Roman"/>
          <w:sz w:val="24"/>
          <w:szCs w:val="24"/>
        </w:rPr>
        <w:t xml:space="preserve"> TJ, </w:t>
      </w:r>
      <w:proofErr w:type="spellStart"/>
      <w:r w:rsidR="00EB2077" w:rsidRPr="00245278">
        <w:rPr>
          <w:rFonts w:ascii="Times New Roman" w:hAnsi="Times New Roman" w:cs="Times New Roman"/>
          <w:sz w:val="24"/>
          <w:szCs w:val="24"/>
        </w:rPr>
        <w:t>Rauber-Lüthy</w:t>
      </w:r>
      <w:proofErr w:type="spellEnd"/>
      <w:r w:rsidR="00EB2077" w:rsidRPr="00245278">
        <w:rPr>
          <w:rFonts w:ascii="Times New Roman" w:hAnsi="Times New Roman" w:cs="Times New Roman"/>
          <w:sz w:val="24"/>
          <w:szCs w:val="24"/>
        </w:rPr>
        <w:t xml:space="preserve"> C, </w:t>
      </w:r>
      <w:proofErr w:type="spellStart"/>
      <w:r w:rsidR="00EB2077" w:rsidRPr="00245278">
        <w:rPr>
          <w:rFonts w:ascii="Times New Roman" w:hAnsi="Times New Roman" w:cs="Times New Roman"/>
          <w:sz w:val="24"/>
          <w:szCs w:val="24"/>
        </w:rPr>
        <w:t>Simões-Wüst</w:t>
      </w:r>
      <w:proofErr w:type="spellEnd"/>
      <w:r w:rsidR="00EB2077" w:rsidRPr="00245278">
        <w:rPr>
          <w:rFonts w:ascii="Times New Roman" w:hAnsi="Times New Roman" w:cs="Times New Roman"/>
          <w:sz w:val="24"/>
          <w:szCs w:val="24"/>
        </w:rPr>
        <w:t xml:space="preserve"> AP.</w:t>
      </w:r>
      <w:proofErr w:type="gramEnd"/>
    </w:p>
    <w:p w:rsidR="00EB2077" w:rsidRPr="00245278" w:rsidRDefault="00EB2077" w:rsidP="00EB2077">
      <w:pPr>
        <w:rPr>
          <w:rFonts w:ascii="Times New Roman" w:hAnsi="Times New Roman" w:cs="Times New Roman"/>
          <w:sz w:val="24"/>
          <w:szCs w:val="24"/>
        </w:rPr>
      </w:pPr>
      <w:r w:rsidRPr="00245278">
        <w:rPr>
          <w:rFonts w:ascii="Times New Roman" w:hAnsi="Times New Roman" w:cs="Times New Roman"/>
          <w:sz w:val="24"/>
          <w:szCs w:val="24"/>
        </w:rPr>
        <w:t xml:space="preserve">The use of complementary and alternative medicine (CAM) in Switzerland is </w:t>
      </w:r>
      <w:proofErr w:type="gramStart"/>
      <w:r w:rsidRPr="00245278">
        <w:rPr>
          <w:rFonts w:ascii="Times New Roman" w:hAnsi="Times New Roman" w:cs="Times New Roman"/>
          <w:sz w:val="24"/>
          <w:szCs w:val="24"/>
        </w:rPr>
        <w:t xml:space="preserve">rather </w:t>
      </w:r>
      <w:r w:rsidR="00D2041D" w:rsidRPr="00245278">
        <w:rPr>
          <w:rFonts w:ascii="Times New Roman" w:hAnsi="Times New Roman" w:cs="Times New Roman"/>
          <w:sz w:val="24"/>
          <w:szCs w:val="24"/>
        </w:rPr>
        <w:t xml:space="preserve"> </w:t>
      </w:r>
      <w:r w:rsidRPr="00245278">
        <w:rPr>
          <w:rFonts w:ascii="Times New Roman" w:hAnsi="Times New Roman" w:cs="Times New Roman"/>
          <w:sz w:val="24"/>
          <w:szCs w:val="24"/>
        </w:rPr>
        <w:t>high</w:t>
      </w:r>
      <w:proofErr w:type="gramEnd"/>
      <w:r w:rsidRPr="00245278">
        <w:rPr>
          <w:rFonts w:ascii="Times New Roman" w:hAnsi="Times New Roman" w:cs="Times New Roman"/>
          <w:sz w:val="24"/>
          <w:szCs w:val="24"/>
        </w:rPr>
        <w:t>, and therefore, the occurrence of accidental intakes of CAM remedies by</w:t>
      </w:r>
      <w:r w:rsidR="00D2041D" w:rsidRPr="00245278">
        <w:rPr>
          <w:rFonts w:ascii="Times New Roman" w:hAnsi="Times New Roman" w:cs="Times New Roman"/>
          <w:sz w:val="24"/>
          <w:szCs w:val="24"/>
        </w:rPr>
        <w:t xml:space="preserve"> </w:t>
      </w:r>
      <w:r w:rsidRPr="00245278">
        <w:rPr>
          <w:rFonts w:ascii="Times New Roman" w:hAnsi="Times New Roman" w:cs="Times New Roman"/>
          <w:sz w:val="24"/>
          <w:szCs w:val="24"/>
        </w:rPr>
        <w:t>children and associated intoxications is to be expected. In the present study,</w:t>
      </w:r>
      <w:r w:rsidR="00D2041D" w:rsidRPr="00245278">
        <w:rPr>
          <w:rFonts w:ascii="Times New Roman" w:hAnsi="Times New Roman" w:cs="Times New Roman"/>
          <w:sz w:val="24"/>
          <w:szCs w:val="24"/>
        </w:rPr>
        <w:t xml:space="preserve"> </w:t>
      </w:r>
      <w:r w:rsidRPr="00245278">
        <w:rPr>
          <w:rFonts w:ascii="Times New Roman" w:hAnsi="Times New Roman" w:cs="Times New Roman"/>
          <w:sz w:val="24"/>
          <w:szCs w:val="24"/>
        </w:rPr>
        <w:t>the inquiries to the Swiss Toxicological Information Centre that took place from</w:t>
      </w:r>
      <w:r w:rsidR="00D2041D" w:rsidRPr="00245278">
        <w:rPr>
          <w:rFonts w:ascii="Times New Roman" w:hAnsi="Times New Roman" w:cs="Times New Roman"/>
          <w:sz w:val="24"/>
          <w:szCs w:val="24"/>
        </w:rPr>
        <w:t xml:space="preserve"> </w:t>
      </w:r>
      <w:r w:rsidRPr="00245278">
        <w:rPr>
          <w:rFonts w:ascii="Times New Roman" w:hAnsi="Times New Roman" w:cs="Times New Roman"/>
          <w:sz w:val="24"/>
          <w:szCs w:val="24"/>
        </w:rPr>
        <w:t>1998 until 2007 and concerned accidental, unintended intakes of CAM remedies by</w:t>
      </w:r>
      <w:r w:rsidR="00D2041D" w:rsidRPr="00245278">
        <w:rPr>
          <w:rFonts w:ascii="Times New Roman" w:hAnsi="Times New Roman" w:cs="Times New Roman"/>
          <w:sz w:val="24"/>
          <w:szCs w:val="24"/>
        </w:rPr>
        <w:t xml:space="preserve"> </w:t>
      </w:r>
      <w:r w:rsidRPr="00245278">
        <w:rPr>
          <w:rFonts w:ascii="Times New Roman" w:hAnsi="Times New Roman" w:cs="Times New Roman"/>
          <w:sz w:val="24"/>
          <w:szCs w:val="24"/>
        </w:rPr>
        <w:t xml:space="preserve">children were </w:t>
      </w:r>
      <w:proofErr w:type="spellStart"/>
      <w:r w:rsidRPr="00245278">
        <w:rPr>
          <w:rFonts w:ascii="Times New Roman" w:hAnsi="Times New Roman" w:cs="Times New Roman"/>
          <w:sz w:val="24"/>
          <w:szCs w:val="24"/>
        </w:rPr>
        <w:t>analysed</w:t>
      </w:r>
      <w:proofErr w:type="spellEnd"/>
      <w:r w:rsidRPr="00245278">
        <w:rPr>
          <w:rFonts w:ascii="Times New Roman" w:hAnsi="Times New Roman" w:cs="Times New Roman"/>
          <w:sz w:val="24"/>
          <w:szCs w:val="24"/>
        </w:rPr>
        <w:t>. Inquiries for information were performed by concerned</w:t>
      </w:r>
      <w:r w:rsidR="00D2041D" w:rsidRPr="00245278">
        <w:rPr>
          <w:rFonts w:ascii="Times New Roman" w:hAnsi="Times New Roman" w:cs="Times New Roman"/>
          <w:sz w:val="24"/>
          <w:szCs w:val="24"/>
        </w:rPr>
        <w:t xml:space="preserve"> </w:t>
      </w:r>
      <w:r w:rsidRPr="00245278">
        <w:rPr>
          <w:rFonts w:ascii="Times New Roman" w:hAnsi="Times New Roman" w:cs="Times New Roman"/>
          <w:sz w:val="24"/>
          <w:szCs w:val="24"/>
        </w:rPr>
        <w:t>care-givers, physicians, pharmacists and others in case of acute accidental</w:t>
      </w:r>
      <w:r w:rsidR="00D2041D" w:rsidRPr="00245278">
        <w:rPr>
          <w:rFonts w:ascii="Times New Roman" w:hAnsi="Times New Roman" w:cs="Times New Roman"/>
          <w:sz w:val="24"/>
          <w:szCs w:val="24"/>
        </w:rPr>
        <w:t xml:space="preserve"> </w:t>
      </w:r>
      <w:r w:rsidRPr="00245278">
        <w:rPr>
          <w:rFonts w:ascii="Times New Roman" w:hAnsi="Times New Roman" w:cs="Times New Roman"/>
          <w:sz w:val="24"/>
          <w:szCs w:val="24"/>
        </w:rPr>
        <w:t xml:space="preserve">intake of CAM remedies. Feedbacks from physicians about </w:t>
      </w:r>
      <w:proofErr w:type="spellStart"/>
      <w:r w:rsidRPr="00245278">
        <w:rPr>
          <w:rFonts w:ascii="Times New Roman" w:hAnsi="Times New Roman" w:cs="Times New Roman"/>
          <w:sz w:val="24"/>
          <w:szCs w:val="24"/>
        </w:rPr>
        <w:t>paediatric</w:t>
      </w:r>
      <w:proofErr w:type="spellEnd"/>
      <w:r w:rsidRPr="00245278">
        <w:rPr>
          <w:rFonts w:ascii="Times New Roman" w:hAnsi="Times New Roman" w:cs="Times New Roman"/>
          <w:sz w:val="24"/>
          <w:szCs w:val="24"/>
        </w:rPr>
        <w:t xml:space="preserve"> patients with acute intoxication possibly associated with the accidental ingestion of CAM</w:t>
      </w:r>
      <w:r w:rsidR="00D2041D" w:rsidRPr="00245278">
        <w:rPr>
          <w:rFonts w:ascii="Times New Roman" w:hAnsi="Times New Roman" w:cs="Times New Roman"/>
          <w:sz w:val="24"/>
          <w:szCs w:val="24"/>
        </w:rPr>
        <w:t xml:space="preserve"> </w:t>
      </w:r>
      <w:r w:rsidRPr="00245278">
        <w:rPr>
          <w:rFonts w:ascii="Times New Roman" w:hAnsi="Times New Roman" w:cs="Times New Roman"/>
          <w:sz w:val="24"/>
          <w:szCs w:val="24"/>
        </w:rPr>
        <w:t>remedies were as well considered. During the study period, 3,158 accidental</w:t>
      </w:r>
      <w:r w:rsidR="00D2041D" w:rsidRPr="00245278">
        <w:rPr>
          <w:rFonts w:ascii="Times New Roman" w:hAnsi="Times New Roman" w:cs="Times New Roman"/>
          <w:sz w:val="24"/>
          <w:szCs w:val="24"/>
        </w:rPr>
        <w:t xml:space="preserve"> </w:t>
      </w:r>
      <w:r w:rsidRPr="00245278">
        <w:rPr>
          <w:rFonts w:ascii="Times New Roman" w:hAnsi="Times New Roman" w:cs="Times New Roman"/>
          <w:sz w:val="24"/>
          <w:szCs w:val="24"/>
        </w:rPr>
        <w:t>intakes of CAM remedies (1,015 of herbal and 2,143 of homeopathic remedies) were reported, corresponding to 8.6% of all reported accidental intakes of</w:t>
      </w:r>
      <w:r w:rsidR="00D2041D" w:rsidRPr="00245278">
        <w:rPr>
          <w:rFonts w:ascii="Times New Roman" w:hAnsi="Times New Roman" w:cs="Times New Roman"/>
          <w:sz w:val="24"/>
          <w:szCs w:val="24"/>
        </w:rPr>
        <w:t xml:space="preserve"> </w:t>
      </w:r>
      <w:r w:rsidRPr="00245278">
        <w:rPr>
          <w:rFonts w:ascii="Times New Roman" w:hAnsi="Times New Roman" w:cs="Times New Roman"/>
          <w:sz w:val="24"/>
          <w:szCs w:val="24"/>
        </w:rPr>
        <w:t>pharmaceutical products by children. No significant increase of the yearly number</w:t>
      </w:r>
      <w:r w:rsidR="00D2041D" w:rsidRPr="00245278">
        <w:rPr>
          <w:rFonts w:ascii="Times New Roman" w:hAnsi="Times New Roman" w:cs="Times New Roman"/>
          <w:sz w:val="24"/>
          <w:szCs w:val="24"/>
        </w:rPr>
        <w:t xml:space="preserve"> </w:t>
      </w:r>
      <w:r w:rsidRPr="00245278">
        <w:rPr>
          <w:rFonts w:ascii="Times New Roman" w:hAnsi="Times New Roman" w:cs="Times New Roman"/>
          <w:sz w:val="24"/>
          <w:szCs w:val="24"/>
        </w:rPr>
        <w:t>of accidental intakes of CAM remedies was detected during the study period. There</w:t>
      </w:r>
      <w:r w:rsidR="00D2041D" w:rsidRPr="00245278">
        <w:rPr>
          <w:rFonts w:ascii="Times New Roman" w:hAnsi="Times New Roman" w:cs="Times New Roman"/>
          <w:sz w:val="24"/>
          <w:szCs w:val="24"/>
        </w:rPr>
        <w:t xml:space="preserve"> </w:t>
      </w:r>
      <w:r w:rsidRPr="00245278">
        <w:rPr>
          <w:rFonts w:ascii="Times New Roman" w:hAnsi="Times New Roman" w:cs="Times New Roman"/>
          <w:sz w:val="24"/>
          <w:szCs w:val="24"/>
        </w:rPr>
        <w:t>was no accidental intake of CAM remedies leading to severe signs or symptoms.</w:t>
      </w:r>
      <w:r w:rsidR="00D2041D" w:rsidRPr="00245278">
        <w:rPr>
          <w:rFonts w:ascii="Times New Roman" w:hAnsi="Times New Roman" w:cs="Times New Roman"/>
          <w:sz w:val="24"/>
          <w:szCs w:val="24"/>
        </w:rPr>
        <w:t xml:space="preserve">  </w:t>
      </w:r>
      <w:r w:rsidRPr="00245278">
        <w:rPr>
          <w:rFonts w:ascii="Times New Roman" w:hAnsi="Times New Roman" w:cs="Times New Roman"/>
          <w:sz w:val="24"/>
          <w:szCs w:val="24"/>
        </w:rPr>
        <w:t>Concerning the herbal remedies, three intoxications of moderate and 28 of minor</w:t>
      </w:r>
      <w:r w:rsidR="00D2041D" w:rsidRPr="00245278">
        <w:rPr>
          <w:rFonts w:ascii="Times New Roman" w:hAnsi="Times New Roman" w:cs="Times New Roman"/>
          <w:sz w:val="24"/>
          <w:szCs w:val="24"/>
        </w:rPr>
        <w:t xml:space="preserve"> </w:t>
      </w:r>
      <w:r w:rsidRPr="00245278">
        <w:rPr>
          <w:rFonts w:ascii="Times New Roman" w:hAnsi="Times New Roman" w:cs="Times New Roman"/>
          <w:sz w:val="24"/>
          <w:szCs w:val="24"/>
        </w:rPr>
        <w:t>severity were reported. Nine children with intoxication from homeopathic remedies</w:t>
      </w:r>
      <w:r w:rsidR="00D2041D" w:rsidRPr="00245278">
        <w:rPr>
          <w:rFonts w:ascii="Times New Roman" w:hAnsi="Times New Roman" w:cs="Times New Roman"/>
          <w:sz w:val="24"/>
          <w:szCs w:val="24"/>
        </w:rPr>
        <w:t xml:space="preserve"> </w:t>
      </w:r>
      <w:r w:rsidRPr="00245278">
        <w:rPr>
          <w:rFonts w:ascii="Times New Roman" w:hAnsi="Times New Roman" w:cs="Times New Roman"/>
          <w:sz w:val="24"/>
          <w:szCs w:val="24"/>
        </w:rPr>
        <w:t>were reported, with minor symptoms only. All other accidental intakes of CAM</w:t>
      </w:r>
      <w:r w:rsidR="00D2041D" w:rsidRPr="00245278">
        <w:rPr>
          <w:rFonts w:ascii="Times New Roman" w:hAnsi="Times New Roman" w:cs="Times New Roman"/>
          <w:sz w:val="24"/>
          <w:szCs w:val="24"/>
        </w:rPr>
        <w:t xml:space="preserve"> </w:t>
      </w:r>
      <w:r w:rsidRPr="00245278">
        <w:rPr>
          <w:rFonts w:ascii="Times New Roman" w:hAnsi="Times New Roman" w:cs="Times New Roman"/>
          <w:sz w:val="24"/>
          <w:szCs w:val="24"/>
        </w:rPr>
        <w:t>remedies did not lead to intoxications and evolved without manifestations. The</w:t>
      </w:r>
      <w:r w:rsidR="00D2041D" w:rsidRPr="00245278">
        <w:rPr>
          <w:rFonts w:ascii="Times New Roman" w:hAnsi="Times New Roman" w:cs="Times New Roman"/>
          <w:sz w:val="24"/>
          <w:szCs w:val="24"/>
        </w:rPr>
        <w:t xml:space="preserve"> </w:t>
      </w:r>
      <w:r w:rsidRPr="00245278">
        <w:rPr>
          <w:rFonts w:ascii="Times New Roman" w:hAnsi="Times New Roman" w:cs="Times New Roman"/>
          <w:sz w:val="24"/>
          <w:szCs w:val="24"/>
        </w:rPr>
        <w:t>data show that accidental, unintended intake of CAM remedies happened in</w:t>
      </w:r>
      <w:r w:rsidR="00D2041D" w:rsidRPr="00245278">
        <w:rPr>
          <w:rFonts w:ascii="Times New Roman" w:hAnsi="Times New Roman" w:cs="Times New Roman"/>
          <w:sz w:val="24"/>
          <w:szCs w:val="24"/>
        </w:rPr>
        <w:t xml:space="preserve"> </w:t>
      </w:r>
      <w:r w:rsidRPr="00245278">
        <w:rPr>
          <w:rFonts w:ascii="Times New Roman" w:hAnsi="Times New Roman" w:cs="Times New Roman"/>
          <w:sz w:val="24"/>
          <w:szCs w:val="24"/>
        </w:rPr>
        <w:t>children, but developed mostly harmlessly. Comparing herbal with homeopathic</w:t>
      </w:r>
      <w:r w:rsidR="00D2041D" w:rsidRPr="00245278">
        <w:rPr>
          <w:rFonts w:ascii="Times New Roman" w:hAnsi="Times New Roman" w:cs="Times New Roman"/>
          <w:sz w:val="24"/>
          <w:szCs w:val="24"/>
        </w:rPr>
        <w:t xml:space="preserve"> </w:t>
      </w:r>
      <w:r w:rsidRPr="00245278">
        <w:rPr>
          <w:rFonts w:ascii="Times New Roman" w:hAnsi="Times New Roman" w:cs="Times New Roman"/>
          <w:sz w:val="24"/>
          <w:szCs w:val="24"/>
        </w:rPr>
        <w:t>remedies, accidental intakes with homeopathic remedies were more common, but</w:t>
      </w:r>
      <w:r w:rsidR="00D2041D" w:rsidRPr="00245278">
        <w:rPr>
          <w:rFonts w:ascii="Times New Roman" w:hAnsi="Times New Roman" w:cs="Times New Roman"/>
          <w:sz w:val="24"/>
          <w:szCs w:val="24"/>
        </w:rPr>
        <w:t xml:space="preserve"> </w:t>
      </w:r>
      <w:r w:rsidRPr="00245278">
        <w:rPr>
          <w:rFonts w:ascii="Times New Roman" w:hAnsi="Times New Roman" w:cs="Times New Roman"/>
          <w:sz w:val="24"/>
          <w:szCs w:val="24"/>
        </w:rPr>
        <w:t>intoxications associated with manifestations were observed more frequently with</w:t>
      </w:r>
      <w:r w:rsidR="00D2041D" w:rsidRPr="00245278">
        <w:rPr>
          <w:rFonts w:ascii="Times New Roman" w:hAnsi="Times New Roman" w:cs="Times New Roman"/>
          <w:sz w:val="24"/>
          <w:szCs w:val="24"/>
        </w:rPr>
        <w:t xml:space="preserve"> </w:t>
      </w:r>
      <w:r w:rsidRPr="00245278">
        <w:rPr>
          <w:rFonts w:ascii="Times New Roman" w:hAnsi="Times New Roman" w:cs="Times New Roman"/>
          <w:sz w:val="24"/>
          <w:szCs w:val="24"/>
        </w:rPr>
        <w:t>herbal remedies.</w:t>
      </w:r>
    </w:p>
    <w:p w:rsidR="00D2041D" w:rsidRPr="00245278" w:rsidRDefault="00D2041D" w:rsidP="00EB2077">
      <w:pPr>
        <w:rPr>
          <w:rFonts w:ascii="Times New Roman" w:hAnsi="Times New Roman" w:cs="Times New Roman"/>
          <w:sz w:val="24"/>
          <w:szCs w:val="24"/>
        </w:rPr>
      </w:pPr>
    </w:p>
    <w:p w:rsidR="00EB2077" w:rsidRPr="00245278" w:rsidRDefault="00EB2077" w:rsidP="00EB2077">
      <w:pPr>
        <w:rPr>
          <w:rFonts w:ascii="Times New Roman" w:hAnsi="Times New Roman" w:cs="Times New Roman"/>
          <w:sz w:val="24"/>
          <w:szCs w:val="24"/>
        </w:rPr>
      </w:pPr>
      <w:r w:rsidRPr="00245278">
        <w:rPr>
          <w:rFonts w:ascii="Times New Roman" w:hAnsi="Times New Roman" w:cs="Times New Roman"/>
          <w:sz w:val="24"/>
          <w:szCs w:val="24"/>
        </w:rPr>
        <w:t xml:space="preserve">6. </w:t>
      </w:r>
      <w:proofErr w:type="spellStart"/>
      <w:r w:rsidRPr="00245278">
        <w:rPr>
          <w:rFonts w:ascii="Times New Roman" w:hAnsi="Times New Roman" w:cs="Times New Roman"/>
          <w:sz w:val="24"/>
          <w:szCs w:val="24"/>
        </w:rPr>
        <w:t>Pediatr</w:t>
      </w:r>
      <w:proofErr w:type="spellEnd"/>
      <w:r w:rsidRPr="00245278">
        <w:rPr>
          <w:rFonts w:ascii="Times New Roman" w:hAnsi="Times New Roman" w:cs="Times New Roman"/>
          <w:sz w:val="24"/>
          <w:szCs w:val="24"/>
        </w:rPr>
        <w:t xml:space="preserve"> </w:t>
      </w:r>
      <w:proofErr w:type="spellStart"/>
      <w:r w:rsidRPr="00245278">
        <w:rPr>
          <w:rFonts w:ascii="Times New Roman" w:hAnsi="Times New Roman" w:cs="Times New Roman"/>
          <w:sz w:val="24"/>
          <w:szCs w:val="24"/>
        </w:rPr>
        <w:t>Clin</w:t>
      </w:r>
      <w:proofErr w:type="spellEnd"/>
      <w:r w:rsidRPr="00245278">
        <w:rPr>
          <w:rFonts w:ascii="Times New Roman" w:hAnsi="Times New Roman" w:cs="Times New Roman"/>
          <w:sz w:val="24"/>
          <w:szCs w:val="24"/>
        </w:rPr>
        <w:t xml:space="preserve"> No</w:t>
      </w:r>
      <w:r w:rsidR="00D2041D" w:rsidRPr="00245278">
        <w:rPr>
          <w:rFonts w:ascii="Times New Roman" w:hAnsi="Times New Roman" w:cs="Times New Roman"/>
          <w:sz w:val="24"/>
          <w:szCs w:val="24"/>
        </w:rPr>
        <w:t>rth Am. 2007 Dec</w:t>
      </w:r>
      <w:proofErr w:type="gramStart"/>
      <w:r w:rsidR="00D2041D" w:rsidRPr="00245278">
        <w:rPr>
          <w:rFonts w:ascii="Times New Roman" w:hAnsi="Times New Roman" w:cs="Times New Roman"/>
          <w:sz w:val="24"/>
          <w:szCs w:val="24"/>
        </w:rPr>
        <w:t>;54</w:t>
      </w:r>
      <w:proofErr w:type="gramEnd"/>
      <w:r w:rsidR="00D2041D" w:rsidRPr="00245278">
        <w:rPr>
          <w:rFonts w:ascii="Times New Roman" w:hAnsi="Times New Roman" w:cs="Times New Roman"/>
          <w:sz w:val="24"/>
          <w:szCs w:val="24"/>
        </w:rPr>
        <w:t>(6):875-84</w:t>
      </w:r>
      <w:r w:rsidRPr="00245278">
        <w:rPr>
          <w:rFonts w:ascii="Times New Roman" w:hAnsi="Times New Roman" w:cs="Times New Roman"/>
          <w:sz w:val="24"/>
          <w:szCs w:val="24"/>
        </w:rPr>
        <w:t>.</w:t>
      </w:r>
      <w:r w:rsidR="00D2041D" w:rsidRPr="00245278">
        <w:rPr>
          <w:rFonts w:ascii="Times New Roman" w:hAnsi="Times New Roman" w:cs="Times New Roman"/>
          <w:sz w:val="24"/>
          <w:szCs w:val="24"/>
        </w:rPr>
        <w:t xml:space="preserve">  </w:t>
      </w:r>
      <w:proofErr w:type="gramStart"/>
      <w:r w:rsidRPr="00245278">
        <w:rPr>
          <w:rFonts w:ascii="Times New Roman" w:hAnsi="Times New Roman" w:cs="Times New Roman"/>
          <w:sz w:val="24"/>
          <w:szCs w:val="24"/>
        </w:rPr>
        <w:t>Ethics of complementary and alternative medicine use in children.</w:t>
      </w:r>
      <w:proofErr w:type="gramEnd"/>
      <w:r w:rsidR="00D2041D" w:rsidRPr="00245278">
        <w:rPr>
          <w:rFonts w:ascii="Times New Roman" w:hAnsi="Times New Roman" w:cs="Times New Roman"/>
          <w:sz w:val="24"/>
          <w:szCs w:val="24"/>
        </w:rPr>
        <w:t xml:space="preserve">  </w:t>
      </w:r>
      <w:proofErr w:type="spellStart"/>
      <w:r w:rsidRPr="00245278">
        <w:rPr>
          <w:rFonts w:ascii="Times New Roman" w:hAnsi="Times New Roman" w:cs="Times New Roman"/>
          <w:sz w:val="24"/>
          <w:szCs w:val="24"/>
        </w:rPr>
        <w:t>Vohra</w:t>
      </w:r>
      <w:proofErr w:type="spellEnd"/>
      <w:r w:rsidRPr="00245278">
        <w:rPr>
          <w:rFonts w:ascii="Times New Roman" w:hAnsi="Times New Roman" w:cs="Times New Roman"/>
          <w:sz w:val="24"/>
          <w:szCs w:val="24"/>
        </w:rPr>
        <w:t xml:space="preserve"> S, Cohen MH.</w:t>
      </w:r>
    </w:p>
    <w:p w:rsidR="00D2041D" w:rsidRDefault="00EB2077" w:rsidP="00EB2077">
      <w:pPr>
        <w:rPr>
          <w:rFonts w:ascii="Times New Roman" w:hAnsi="Times New Roman" w:cs="Times New Roman"/>
          <w:sz w:val="24"/>
          <w:szCs w:val="24"/>
        </w:rPr>
      </w:pPr>
      <w:r w:rsidRPr="00245278">
        <w:rPr>
          <w:rFonts w:ascii="Times New Roman" w:hAnsi="Times New Roman" w:cs="Times New Roman"/>
          <w:sz w:val="24"/>
          <w:szCs w:val="24"/>
        </w:rPr>
        <w:t>Complementary and alternative medicine (CAM) has enjoyed tremendous public</w:t>
      </w:r>
      <w:r w:rsidR="00D2041D" w:rsidRPr="00245278">
        <w:rPr>
          <w:rFonts w:ascii="Times New Roman" w:hAnsi="Times New Roman" w:cs="Times New Roman"/>
          <w:sz w:val="24"/>
          <w:szCs w:val="24"/>
        </w:rPr>
        <w:t xml:space="preserve"> </w:t>
      </w:r>
      <w:r w:rsidRPr="00245278">
        <w:rPr>
          <w:rFonts w:ascii="Times New Roman" w:hAnsi="Times New Roman" w:cs="Times New Roman"/>
          <w:sz w:val="24"/>
          <w:szCs w:val="24"/>
        </w:rPr>
        <w:t>interest in North America in recent years. CAM is used most often by those who</w:t>
      </w:r>
      <w:r w:rsidR="00D2041D" w:rsidRPr="00245278">
        <w:rPr>
          <w:rFonts w:ascii="Times New Roman" w:hAnsi="Times New Roman" w:cs="Times New Roman"/>
          <w:sz w:val="24"/>
          <w:szCs w:val="24"/>
        </w:rPr>
        <w:t xml:space="preserve"> </w:t>
      </w:r>
      <w:r w:rsidRPr="00245278">
        <w:rPr>
          <w:rFonts w:ascii="Times New Roman" w:hAnsi="Times New Roman" w:cs="Times New Roman"/>
          <w:sz w:val="24"/>
          <w:szCs w:val="24"/>
        </w:rPr>
        <w:t>have serious, chronic, or recurrent illness, sometimes for symptom control and</w:t>
      </w:r>
      <w:r w:rsidR="00D2041D" w:rsidRPr="00245278">
        <w:rPr>
          <w:rFonts w:ascii="Times New Roman" w:hAnsi="Times New Roman" w:cs="Times New Roman"/>
          <w:sz w:val="24"/>
          <w:szCs w:val="24"/>
        </w:rPr>
        <w:t xml:space="preserve"> </w:t>
      </w:r>
      <w:r w:rsidRPr="00245278">
        <w:rPr>
          <w:rFonts w:ascii="Times New Roman" w:hAnsi="Times New Roman" w:cs="Times New Roman"/>
          <w:sz w:val="24"/>
          <w:szCs w:val="24"/>
        </w:rPr>
        <w:t>sometimes to combat the primary disease. Others use CAM to promote wellness or as</w:t>
      </w:r>
      <w:r w:rsidR="00D2041D" w:rsidRPr="00245278">
        <w:rPr>
          <w:rFonts w:ascii="Times New Roman" w:hAnsi="Times New Roman" w:cs="Times New Roman"/>
          <w:sz w:val="24"/>
          <w:szCs w:val="24"/>
        </w:rPr>
        <w:t xml:space="preserve"> </w:t>
      </w:r>
      <w:r w:rsidRPr="00245278">
        <w:rPr>
          <w:rFonts w:ascii="Times New Roman" w:hAnsi="Times New Roman" w:cs="Times New Roman"/>
          <w:sz w:val="24"/>
          <w:szCs w:val="24"/>
        </w:rPr>
        <w:t>a prophylaxis. CAM therapies are increasingly being offered in conventional</w:t>
      </w:r>
      <w:r w:rsidR="00D2041D" w:rsidRPr="00245278">
        <w:rPr>
          <w:rFonts w:ascii="Times New Roman" w:hAnsi="Times New Roman" w:cs="Times New Roman"/>
          <w:sz w:val="24"/>
          <w:szCs w:val="24"/>
        </w:rPr>
        <w:t xml:space="preserve"> </w:t>
      </w:r>
      <w:r w:rsidRPr="00245278">
        <w:rPr>
          <w:rFonts w:ascii="Times New Roman" w:hAnsi="Times New Roman" w:cs="Times New Roman"/>
          <w:sz w:val="24"/>
          <w:szCs w:val="24"/>
        </w:rPr>
        <w:t>medical settings and at various other centers and institutes. The relevant</w:t>
      </w:r>
      <w:r w:rsidR="00D2041D" w:rsidRPr="00245278">
        <w:rPr>
          <w:rFonts w:ascii="Times New Roman" w:hAnsi="Times New Roman" w:cs="Times New Roman"/>
          <w:sz w:val="24"/>
          <w:szCs w:val="24"/>
        </w:rPr>
        <w:t xml:space="preserve"> </w:t>
      </w:r>
      <w:r w:rsidRPr="00245278">
        <w:rPr>
          <w:rFonts w:ascii="Times New Roman" w:hAnsi="Times New Roman" w:cs="Times New Roman"/>
          <w:sz w:val="24"/>
          <w:szCs w:val="24"/>
        </w:rPr>
        <w:t>ethical commitments or values that must be considered are social commitment to</w:t>
      </w:r>
      <w:r w:rsidR="00D2041D" w:rsidRPr="00245278">
        <w:rPr>
          <w:rFonts w:ascii="Times New Roman" w:hAnsi="Times New Roman" w:cs="Times New Roman"/>
          <w:sz w:val="24"/>
          <w:szCs w:val="24"/>
        </w:rPr>
        <w:t xml:space="preserve"> </w:t>
      </w:r>
      <w:r w:rsidRPr="00245278">
        <w:rPr>
          <w:rFonts w:ascii="Times New Roman" w:hAnsi="Times New Roman" w:cs="Times New Roman"/>
          <w:sz w:val="24"/>
          <w:szCs w:val="24"/>
        </w:rPr>
        <w:t xml:space="preserve">public welfare, </w:t>
      </w:r>
      <w:proofErr w:type="spellStart"/>
      <w:r w:rsidRPr="00245278">
        <w:rPr>
          <w:rFonts w:ascii="Times New Roman" w:hAnsi="Times New Roman" w:cs="Times New Roman"/>
          <w:sz w:val="24"/>
          <w:szCs w:val="24"/>
        </w:rPr>
        <w:t>nonmaleficence</w:t>
      </w:r>
      <w:proofErr w:type="spellEnd"/>
      <w:r w:rsidRPr="00245278">
        <w:rPr>
          <w:rFonts w:ascii="Times New Roman" w:hAnsi="Times New Roman" w:cs="Times New Roman"/>
          <w:sz w:val="24"/>
          <w:szCs w:val="24"/>
        </w:rPr>
        <w:t>, respect for patient autonomy/consumer choice,</w:t>
      </w:r>
      <w:r w:rsidR="00D2041D" w:rsidRPr="00245278">
        <w:rPr>
          <w:rFonts w:ascii="Times New Roman" w:hAnsi="Times New Roman" w:cs="Times New Roman"/>
          <w:sz w:val="24"/>
          <w:szCs w:val="24"/>
        </w:rPr>
        <w:t xml:space="preserve"> </w:t>
      </w:r>
      <w:r w:rsidRPr="00245278">
        <w:rPr>
          <w:rFonts w:ascii="Times New Roman" w:hAnsi="Times New Roman" w:cs="Times New Roman"/>
          <w:sz w:val="24"/>
          <w:szCs w:val="24"/>
        </w:rPr>
        <w:t>recognition of medical pluralism, and public accountability. This article</w:t>
      </w:r>
      <w:r w:rsidR="00D2041D" w:rsidRPr="00245278">
        <w:rPr>
          <w:rFonts w:ascii="Times New Roman" w:hAnsi="Times New Roman" w:cs="Times New Roman"/>
          <w:sz w:val="24"/>
          <w:szCs w:val="24"/>
        </w:rPr>
        <w:t xml:space="preserve"> </w:t>
      </w:r>
      <w:r w:rsidRPr="00245278">
        <w:rPr>
          <w:rFonts w:ascii="Times New Roman" w:hAnsi="Times New Roman" w:cs="Times New Roman"/>
          <w:sz w:val="24"/>
          <w:szCs w:val="24"/>
        </w:rPr>
        <w:t>explores the major ethical principles involved in pediatric CAM use and how they affect clinical care and research.</w:t>
      </w:r>
    </w:p>
    <w:p w:rsidR="001F2AF6" w:rsidRPr="00245278" w:rsidRDefault="001F2AF6" w:rsidP="00EB2077">
      <w:pPr>
        <w:rPr>
          <w:rFonts w:ascii="Times New Roman" w:hAnsi="Times New Roman" w:cs="Times New Roman"/>
          <w:sz w:val="24"/>
          <w:szCs w:val="24"/>
        </w:rPr>
      </w:pPr>
    </w:p>
    <w:p w:rsidR="00EB2077" w:rsidRPr="00245278" w:rsidRDefault="00EB2077" w:rsidP="00EB2077">
      <w:pPr>
        <w:rPr>
          <w:rFonts w:ascii="Times New Roman" w:hAnsi="Times New Roman" w:cs="Times New Roman"/>
          <w:sz w:val="24"/>
          <w:szCs w:val="24"/>
        </w:rPr>
      </w:pPr>
      <w:r w:rsidRPr="00245278">
        <w:rPr>
          <w:rFonts w:ascii="Times New Roman" w:hAnsi="Times New Roman" w:cs="Times New Roman"/>
          <w:sz w:val="24"/>
          <w:szCs w:val="24"/>
        </w:rPr>
        <w:lastRenderedPageBreak/>
        <w:t xml:space="preserve">11. Mayo </w:t>
      </w:r>
      <w:proofErr w:type="spellStart"/>
      <w:r w:rsidRPr="00245278">
        <w:rPr>
          <w:rFonts w:ascii="Times New Roman" w:hAnsi="Times New Roman" w:cs="Times New Roman"/>
          <w:sz w:val="24"/>
          <w:szCs w:val="24"/>
        </w:rPr>
        <w:t>Clin</w:t>
      </w:r>
      <w:proofErr w:type="spellEnd"/>
      <w:r w:rsidRPr="00245278">
        <w:rPr>
          <w:rFonts w:ascii="Times New Roman" w:hAnsi="Times New Roman" w:cs="Times New Roman"/>
          <w:sz w:val="24"/>
          <w:szCs w:val="24"/>
        </w:rPr>
        <w:t xml:space="preserve"> Proc. 2007 Jan</w:t>
      </w:r>
      <w:proofErr w:type="gramStart"/>
      <w:r w:rsidRPr="00245278">
        <w:rPr>
          <w:rFonts w:ascii="Times New Roman" w:hAnsi="Times New Roman" w:cs="Times New Roman"/>
          <w:sz w:val="24"/>
          <w:szCs w:val="24"/>
        </w:rPr>
        <w:t>;82</w:t>
      </w:r>
      <w:proofErr w:type="gramEnd"/>
      <w:r w:rsidRPr="00245278">
        <w:rPr>
          <w:rFonts w:ascii="Times New Roman" w:hAnsi="Times New Roman" w:cs="Times New Roman"/>
          <w:sz w:val="24"/>
          <w:szCs w:val="24"/>
        </w:rPr>
        <w:t>(1):69-75.</w:t>
      </w:r>
      <w:r w:rsidR="00D2041D" w:rsidRPr="00245278">
        <w:rPr>
          <w:rFonts w:ascii="Times New Roman" w:hAnsi="Times New Roman" w:cs="Times New Roman"/>
          <w:sz w:val="24"/>
          <w:szCs w:val="24"/>
        </w:rPr>
        <w:t xml:space="preserve">  </w:t>
      </w:r>
      <w:r w:rsidRPr="00245278">
        <w:rPr>
          <w:rFonts w:ascii="Times New Roman" w:hAnsi="Times New Roman" w:cs="Times New Roman"/>
          <w:sz w:val="24"/>
          <w:szCs w:val="24"/>
        </w:rPr>
        <w:t>Homeopathy for childhood and adolescence ailments: systematic review of</w:t>
      </w:r>
      <w:r w:rsidR="00D2041D" w:rsidRPr="00245278">
        <w:rPr>
          <w:rFonts w:ascii="Times New Roman" w:hAnsi="Times New Roman" w:cs="Times New Roman"/>
          <w:sz w:val="24"/>
          <w:szCs w:val="24"/>
        </w:rPr>
        <w:t xml:space="preserve"> </w:t>
      </w:r>
      <w:r w:rsidRPr="00245278">
        <w:rPr>
          <w:rFonts w:ascii="Times New Roman" w:hAnsi="Times New Roman" w:cs="Times New Roman"/>
          <w:sz w:val="24"/>
          <w:szCs w:val="24"/>
        </w:rPr>
        <w:t>randomized clinical trials.</w:t>
      </w:r>
      <w:r w:rsidR="00D2041D" w:rsidRPr="00245278">
        <w:rPr>
          <w:rFonts w:ascii="Times New Roman" w:hAnsi="Times New Roman" w:cs="Times New Roman"/>
          <w:sz w:val="24"/>
          <w:szCs w:val="24"/>
        </w:rPr>
        <w:t xml:space="preserve">  </w:t>
      </w:r>
      <w:proofErr w:type="spellStart"/>
      <w:r w:rsidRPr="00245278">
        <w:rPr>
          <w:rFonts w:ascii="Times New Roman" w:hAnsi="Times New Roman" w:cs="Times New Roman"/>
          <w:sz w:val="24"/>
          <w:szCs w:val="24"/>
        </w:rPr>
        <w:t>Altunç</w:t>
      </w:r>
      <w:proofErr w:type="spellEnd"/>
      <w:r w:rsidRPr="00245278">
        <w:rPr>
          <w:rFonts w:ascii="Times New Roman" w:hAnsi="Times New Roman" w:cs="Times New Roman"/>
          <w:sz w:val="24"/>
          <w:szCs w:val="24"/>
        </w:rPr>
        <w:t xml:space="preserve"> U, </w:t>
      </w:r>
      <w:proofErr w:type="spellStart"/>
      <w:r w:rsidRPr="00245278">
        <w:rPr>
          <w:rFonts w:ascii="Times New Roman" w:hAnsi="Times New Roman" w:cs="Times New Roman"/>
          <w:sz w:val="24"/>
          <w:szCs w:val="24"/>
        </w:rPr>
        <w:t>Pittler</w:t>
      </w:r>
      <w:proofErr w:type="spellEnd"/>
      <w:r w:rsidRPr="00245278">
        <w:rPr>
          <w:rFonts w:ascii="Times New Roman" w:hAnsi="Times New Roman" w:cs="Times New Roman"/>
          <w:sz w:val="24"/>
          <w:szCs w:val="24"/>
        </w:rPr>
        <w:t xml:space="preserve"> MH, Ernst E.</w:t>
      </w:r>
    </w:p>
    <w:p w:rsidR="00D2041D" w:rsidRPr="00245278" w:rsidRDefault="00EB2077" w:rsidP="00EB2077">
      <w:pPr>
        <w:rPr>
          <w:rFonts w:ascii="Times New Roman" w:hAnsi="Times New Roman" w:cs="Times New Roman"/>
          <w:sz w:val="24"/>
          <w:szCs w:val="24"/>
        </w:rPr>
      </w:pPr>
      <w:r w:rsidRPr="00245278">
        <w:rPr>
          <w:rFonts w:ascii="Times New Roman" w:hAnsi="Times New Roman" w:cs="Times New Roman"/>
          <w:sz w:val="24"/>
          <w:szCs w:val="24"/>
        </w:rPr>
        <w:t>OBJECTIVE: To assess the evidence of any type of therapeutic or preventive</w:t>
      </w:r>
      <w:r w:rsidR="00D2041D" w:rsidRPr="00245278">
        <w:rPr>
          <w:rFonts w:ascii="Times New Roman" w:hAnsi="Times New Roman" w:cs="Times New Roman"/>
          <w:sz w:val="24"/>
          <w:szCs w:val="24"/>
        </w:rPr>
        <w:t xml:space="preserve"> </w:t>
      </w:r>
      <w:r w:rsidRPr="00245278">
        <w:rPr>
          <w:rFonts w:ascii="Times New Roman" w:hAnsi="Times New Roman" w:cs="Times New Roman"/>
          <w:sz w:val="24"/>
          <w:szCs w:val="24"/>
        </w:rPr>
        <w:t>intervention testing homeopathy for childhood and adolescence ailments.</w:t>
      </w:r>
      <w:r w:rsidR="00D2041D" w:rsidRPr="00245278">
        <w:rPr>
          <w:rFonts w:ascii="Times New Roman" w:hAnsi="Times New Roman" w:cs="Times New Roman"/>
          <w:sz w:val="24"/>
          <w:szCs w:val="24"/>
        </w:rPr>
        <w:t xml:space="preserve">  </w:t>
      </w:r>
    </w:p>
    <w:p w:rsidR="00EB2077" w:rsidRPr="00245278" w:rsidRDefault="00EB2077" w:rsidP="00EB2077">
      <w:pPr>
        <w:rPr>
          <w:rFonts w:ascii="Times New Roman" w:hAnsi="Times New Roman" w:cs="Times New Roman"/>
          <w:sz w:val="24"/>
          <w:szCs w:val="24"/>
        </w:rPr>
      </w:pPr>
      <w:r w:rsidRPr="00245278">
        <w:rPr>
          <w:rFonts w:ascii="Times New Roman" w:hAnsi="Times New Roman" w:cs="Times New Roman"/>
          <w:sz w:val="24"/>
          <w:szCs w:val="24"/>
        </w:rPr>
        <w:t>METHODS: Systematic literature searches were conducted through January 2006 in</w:t>
      </w:r>
      <w:r w:rsidR="00D2041D" w:rsidRPr="00245278">
        <w:rPr>
          <w:rFonts w:ascii="Times New Roman" w:hAnsi="Times New Roman" w:cs="Times New Roman"/>
          <w:sz w:val="24"/>
          <w:szCs w:val="24"/>
        </w:rPr>
        <w:t xml:space="preserve"> </w:t>
      </w:r>
      <w:r w:rsidRPr="00245278">
        <w:rPr>
          <w:rFonts w:ascii="Times New Roman" w:hAnsi="Times New Roman" w:cs="Times New Roman"/>
          <w:sz w:val="24"/>
          <w:szCs w:val="24"/>
        </w:rPr>
        <w:t>MEDLINE, EMBASE, AMED, CINAHL, Cochrane Central, British Homeopathic Library,</w:t>
      </w:r>
      <w:r w:rsidR="00D2041D" w:rsidRPr="00245278">
        <w:rPr>
          <w:rFonts w:ascii="Times New Roman" w:hAnsi="Times New Roman" w:cs="Times New Roman"/>
          <w:sz w:val="24"/>
          <w:szCs w:val="24"/>
        </w:rPr>
        <w:t xml:space="preserve"> </w:t>
      </w:r>
      <w:r w:rsidRPr="00245278">
        <w:rPr>
          <w:rFonts w:ascii="Times New Roman" w:hAnsi="Times New Roman" w:cs="Times New Roman"/>
          <w:sz w:val="24"/>
          <w:szCs w:val="24"/>
        </w:rPr>
        <w:t>ClinicalTrials.gov, and the UK National Research Register. Bibliographies were</w:t>
      </w:r>
      <w:r w:rsidR="00D2041D" w:rsidRPr="00245278">
        <w:rPr>
          <w:rFonts w:ascii="Times New Roman" w:hAnsi="Times New Roman" w:cs="Times New Roman"/>
          <w:sz w:val="24"/>
          <w:szCs w:val="24"/>
        </w:rPr>
        <w:t xml:space="preserve"> </w:t>
      </w:r>
      <w:r w:rsidRPr="00245278">
        <w:rPr>
          <w:rFonts w:ascii="Times New Roman" w:hAnsi="Times New Roman" w:cs="Times New Roman"/>
          <w:sz w:val="24"/>
          <w:szCs w:val="24"/>
        </w:rPr>
        <w:t>checked for further relevant publications. Studies were selected according to</w:t>
      </w:r>
      <w:r w:rsidR="00D2041D" w:rsidRPr="00245278">
        <w:rPr>
          <w:rFonts w:ascii="Times New Roman" w:hAnsi="Times New Roman" w:cs="Times New Roman"/>
          <w:sz w:val="24"/>
          <w:szCs w:val="24"/>
        </w:rPr>
        <w:t xml:space="preserve"> </w:t>
      </w:r>
      <w:r w:rsidRPr="00245278">
        <w:rPr>
          <w:rFonts w:ascii="Times New Roman" w:hAnsi="Times New Roman" w:cs="Times New Roman"/>
          <w:sz w:val="24"/>
          <w:szCs w:val="24"/>
        </w:rPr>
        <w:t>predefined inclusion and exclusion criteria. All double-blind, placebo-controlled</w:t>
      </w:r>
      <w:r w:rsidR="00D2041D" w:rsidRPr="00245278">
        <w:rPr>
          <w:rFonts w:ascii="Times New Roman" w:hAnsi="Times New Roman" w:cs="Times New Roman"/>
          <w:sz w:val="24"/>
          <w:szCs w:val="24"/>
        </w:rPr>
        <w:t xml:space="preserve"> </w:t>
      </w:r>
      <w:r w:rsidRPr="00245278">
        <w:rPr>
          <w:rFonts w:ascii="Times New Roman" w:hAnsi="Times New Roman" w:cs="Times New Roman"/>
          <w:sz w:val="24"/>
          <w:szCs w:val="24"/>
        </w:rPr>
        <w:t xml:space="preserve">randomized clinical trials of </w:t>
      </w:r>
      <w:proofErr w:type="gramStart"/>
      <w:r w:rsidRPr="00245278">
        <w:rPr>
          <w:rFonts w:ascii="Times New Roman" w:hAnsi="Times New Roman" w:cs="Times New Roman"/>
          <w:sz w:val="24"/>
          <w:szCs w:val="24"/>
        </w:rPr>
        <w:t xml:space="preserve">any </w:t>
      </w:r>
      <w:r w:rsidR="00245278">
        <w:rPr>
          <w:rFonts w:ascii="Times New Roman" w:hAnsi="Times New Roman" w:cs="Times New Roman"/>
          <w:sz w:val="24"/>
          <w:szCs w:val="24"/>
        </w:rPr>
        <w:t xml:space="preserve"> </w:t>
      </w:r>
      <w:r w:rsidRPr="00245278">
        <w:rPr>
          <w:rFonts w:ascii="Times New Roman" w:hAnsi="Times New Roman" w:cs="Times New Roman"/>
          <w:sz w:val="24"/>
          <w:szCs w:val="24"/>
        </w:rPr>
        <w:t>homeopathic</w:t>
      </w:r>
      <w:proofErr w:type="gramEnd"/>
      <w:r w:rsidRPr="00245278">
        <w:rPr>
          <w:rFonts w:ascii="Times New Roman" w:hAnsi="Times New Roman" w:cs="Times New Roman"/>
          <w:sz w:val="24"/>
          <w:szCs w:val="24"/>
        </w:rPr>
        <w:t xml:space="preserve"> intervention for preventing or</w:t>
      </w:r>
      <w:r w:rsidR="00D2041D" w:rsidRPr="00245278">
        <w:rPr>
          <w:rFonts w:ascii="Times New Roman" w:hAnsi="Times New Roman" w:cs="Times New Roman"/>
          <w:sz w:val="24"/>
          <w:szCs w:val="24"/>
        </w:rPr>
        <w:t xml:space="preserve"> </w:t>
      </w:r>
      <w:r w:rsidRPr="00245278">
        <w:rPr>
          <w:rFonts w:ascii="Times New Roman" w:hAnsi="Times New Roman" w:cs="Times New Roman"/>
          <w:sz w:val="24"/>
          <w:szCs w:val="24"/>
        </w:rPr>
        <w:t>treating childhood and adolescence ailments were included. According to the</w:t>
      </w:r>
      <w:r w:rsidR="00D2041D" w:rsidRPr="00245278">
        <w:rPr>
          <w:rFonts w:ascii="Times New Roman" w:hAnsi="Times New Roman" w:cs="Times New Roman"/>
          <w:sz w:val="24"/>
          <w:szCs w:val="24"/>
        </w:rPr>
        <w:t xml:space="preserve"> </w:t>
      </w:r>
      <w:r w:rsidRPr="00245278">
        <w:rPr>
          <w:rFonts w:ascii="Times New Roman" w:hAnsi="Times New Roman" w:cs="Times New Roman"/>
          <w:sz w:val="24"/>
          <w:szCs w:val="24"/>
        </w:rPr>
        <w:t>classification of the World Health Organization, the age range defined for</w:t>
      </w:r>
      <w:r w:rsidR="00D2041D" w:rsidRPr="00245278">
        <w:rPr>
          <w:rFonts w:ascii="Times New Roman" w:hAnsi="Times New Roman" w:cs="Times New Roman"/>
          <w:sz w:val="24"/>
          <w:szCs w:val="24"/>
        </w:rPr>
        <w:t xml:space="preserve"> </w:t>
      </w:r>
      <w:r w:rsidRPr="00245278">
        <w:rPr>
          <w:rFonts w:ascii="Times New Roman" w:hAnsi="Times New Roman" w:cs="Times New Roman"/>
          <w:sz w:val="24"/>
          <w:szCs w:val="24"/>
        </w:rPr>
        <w:t>inclusion was 0 to 19 years. Study selection, data extraction, and assessment of methodological quality were performed independently by 2 reviewers.</w:t>
      </w:r>
    </w:p>
    <w:p w:rsidR="00EB2077" w:rsidRPr="00245278" w:rsidRDefault="00EB2077" w:rsidP="00EB2077">
      <w:pPr>
        <w:rPr>
          <w:rFonts w:ascii="Times New Roman" w:hAnsi="Times New Roman" w:cs="Times New Roman"/>
          <w:sz w:val="24"/>
          <w:szCs w:val="24"/>
        </w:rPr>
      </w:pPr>
      <w:r w:rsidRPr="00245278">
        <w:rPr>
          <w:rFonts w:ascii="Times New Roman" w:hAnsi="Times New Roman" w:cs="Times New Roman"/>
          <w:sz w:val="24"/>
          <w:szCs w:val="24"/>
        </w:rPr>
        <w:t>RESULTS: A total of 326 articles were identified, 91 of which were retrieved for detailed evaluation. Sixteen trials that assessed 9 different conditions were</w:t>
      </w:r>
      <w:r w:rsidR="00D2041D" w:rsidRPr="00245278">
        <w:rPr>
          <w:rFonts w:ascii="Times New Roman" w:hAnsi="Times New Roman" w:cs="Times New Roman"/>
          <w:sz w:val="24"/>
          <w:szCs w:val="24"/>
        </w:rPr>
        <w:t xml:space="preserve"> </w:t>
      </w:r>
      <w:r w:rsidRPr="00245278">
        <w:rPr>
          <w:rFonts w:ascii="Times New Roman" w:hAnsi="Times New Roman" w:cs="Times New Roman"/>
          <w:sz w:val="24"/>
          <w:szCs w:val="24"/>
        </w:rPr>
        <w:t>included in the study. With the exception of attention-deficit/hyperactivity</w:t>
      </w:r>
      <w:r w:rsidR="00D2041D" w:rsidRPr="00245278">
        <w:rPr>
          <w:rFonts w:ascii="Times New Roman" w:hAnsi="Times New Roman" w:cs="Times New Roman"/>
          <w:sz w:val="24"/>
          <w:szCs w:val="24"/>
        </w:rPr>
        <w:t xml:space="preserve"> </w:t>
      </w:r>
      <w:r w:rsidRPr="00245278">
        <w:rPr>
          <w:rFonts w:ascii="Times New Roman" w:hAnsi="Times New Roman" w:cs="Times New Roman"/>
          <w:sz w:val="24"/>
          <w:szCs w:val="24"/>
        </w:rPr>
        <w:t>disorder and acute childhood diarrhea (each tested in 3 trials), no condition was</w:t>
      </w:r>
      <w:r w:rsidR="00D2041D" w:rsidRPr="00245278">
        <w:rPr>
          <w:rFonts w:ascii="Times New Roman" w:hAnsi="Times New Roman" w:cs="Times New Roman"/>
          <w:sz w:val="24"/>
          <w:szCs w:val="24"/>
        </w:rPr>
        <w:t xml:space="preserve"> </w:t>
      </w:r>
      <w:r w:rsidRPr="00245278">
        <w:rPr>
          <w:rFonts w:ascii="Times New Roman" w:hAnsi="Times New Roman" w:cs="Times New Roman"/>
          <w:sz w:val="24"/>
          <w:szCs w:val="24"/>
        </w:rPr>
        <w:t>assessed in more than 2 double-blind randomized clinical trials. The evidence for</w:t>
      </w:r>
      <w:r w:rsidR="00D2041D" w:rsidRPr="00245278">
        <w:rPr>
          <w:rFonts w:ascii="Times New Roman" w:hAnsi="Times New Roman" w:cs="Times New Roman"/>
          <w:sz w:val="24"/>
          <w:szCs w:val="24"/>
        </w:rPr>
        <w:t xml:space="preserve"> </w:t>
      </w:r>
      <w:r w:rsidRPr="00245278">
        <w:rPr>
          <w:rFonts w:ascii="Times New Roman" w:hAnsi="Times New Roman" w:cs="Times New Roman"/>
          <w:sz w:val="24"/>
          <w:szCs w:val="24"/>
        </w:rPr>
        <w:t>attention-deficit/hyperactivity disorder and acute childhood diarrhea is mixed,</w:t>
      </w:r>
      <w:r w:rsidR="00D2041D" w:rsidRPr="00245278">
        <w:rPr>
          <w:rFonts w:ascii="Times New Roman" w:hAnsi="Times New Roman" w:cs="Times New Roman"/>
          <w:sz w:val="24"/>
          <w:szCs w:val="24"/>
        </w:rPr>
        <w:t xml:space="preserve"> </w:t>
      </w:r>
      <w:r w:rsidRPr="00245278">
        <w:rPr>
          <w:rFonts w:ascii="Times New Roman" w:hAnsi="Times New Roman" w:cs="Times New Roman"/>
          <w:sz w:val="24"/>
          <w:szCs w:val="24"/>
        </w:rPr>
        <w:t>showing both positive and negative results for their respective main outcome</w:t>
      </w:r>
      <w:r w:rsidR="00D2041D" w:rsidRPr="00245278">
        <w:rPr>
          <w:rFonts w:ascii="Times New Roman" w:hAnsi="Times New Roman" w:cs="Times New Roman"/>
          <w:sz w:val="24"/>
          <w:szCs w:val="24"/>
        </w:rPr>
        <w:t xml:space="preserve"> </w:t>
      </w:r>
      <w:r w:rsidRPr="00245278">
        <w:rPr>
          <w:rFonts w:ascii="Times New Roman" w:hAnsi="Times New Roman" w:cs="Times New Roman"/>
          <w:sz w:val="24"/>
          <w:szCs w:val="24"/>
        </w:rPr>
        <w:t>measures. For adenoid vegetation, asthma, and upper respiratory tract infection</w:t>
      </w:r>
      <w:r w:rsidR="00D2041D" w:rsidRPr="00245278">
        <w:rPr>
          <w:rFonts w:ascii="Times New Roman" w:hAnsi="Times New Roman" w:cs="Times New Roman"/>
          <w:sz w:val="24"/>
          <w:szCs w:val="24"/>
        </w:rPr>
        <w:t xml:space="preserve"> </w:t>
      </w:r>
      <w:r w:rsidRPr="00245278">
        <w:rPr>
          <w:rFonts w:ascii="Times New Roman" w:hAnsi="Times New Roman" w:cs="Times New Roman"/>
          <w:sz w:val="24"/>
          <w:szCs w:val="24"/>
        </w:rPr>
        <w:t>each, 2 trials are available that suggest no difference compared with placebo.</w:t>
      </w:r>
      <w:r w:rsidR="00D2041D" w:rsidRPr="00245278">
        <w:rPr>
          <w:rFonts w:ascii="Times New Roman" w:hAnsi="Times New Roman" w:cs="Times New Roman"/>
          <w:sz w:val="24"/>
          <w:szCs w:val="24"/>
        </w:rPr>
        <w:t xml:space="preserve"> </w:t>
      </w:r>
      <w:r w:rsidRPr="00245278">
        <w:rPr>
          <w:rFonts w:ascii="Times New Roman" w:hAnsi="Times New Roman" w:cs="Times New Roman"/>
          <w:sz w:val="24"/>
          <w:szCs w:val="24"/>
        </w:rPr>
        <w:t>For 4 conditions, only single trials are available.</w:t>
      </w:r>
    </w:p>
    <w:p w:rsidR="00EB2077" w:rsidRPr="00245278" w:rsidRDefault="00EB2077" w:rsidP="00EB2077">
      <w:pPr>
        <w:rPr>
          <w:rFonts w:ascii="Times New Roman" w:hAnsi="Times New Roman" w:cs="Times New Roman"/>
          <w:sz w:val="24"/>
          <w:szCs w:val="24"/>
        </w:rPr>
      </w:pPr>
      <w:r w:rsidRPr="00245278">
        <w:rPr>
          <w:rFonts w:ascii="Times New Roman" w:hAnsi="Times New Roman" w:cs="Times New Roman"/>
          <w:sz w:val="24"/>
          <w:szCs w:val="24"/>
        </w:rPr>
        <w:t>CONCLUSION: The evidence from rigorous clinical trials of any type of therapeutic</w:t>
      </w:r>
      <w:r w:rsidR="00D2041D" w:rsidRPr="00245278">
        <w:rPr>
          <w:rFonts w:ascii="Times New Roman" w:hAnsi="Times New Roman" w:cs="Times New Roman"/>
          <w:sz w:val="24"/>
          <w:szCs w:val="24"/>
        </w:rPr>
        <w:t xml:space="preserve"> </w:t>
      </w:r>
      <w:r w:rsidRPr="00245278">
        <w:rPr>
          <w:rFonts w:ascii="Times New Roman" w:hAnsi="Times New Roman" w:cs="Times New Roman"/>
          <w:sz w:val="24"/>
          <w:szCs w:val="24"/>
        </w:rPr>
        <w:t>or preventive intervention testing homeopathy for childhood and adolescence</w:t>
      </w:r>
      <w:r w:rsidR="00D2041D" w:rsidRPr="00245278">
        <w:rPr>
          <w:rFonts w:ascii="Times New Roman" w:hAnsi="Times New Roman" w:cs="Times New Roman"/>
          <w:sz w:val="24"/>
          <w:szCs w:val="24"/>
        </w:rPr>
        <w:t xml:space="preserve"> </w:t>
      </w:r>
      <w:r w:rsidRPr="00245278">
        <w:rPr>
          <w:rFonts w:ascii="Times New Roman" w:hAnsi="Times New Roman" w:cs="Times New Roman"/>
          <w:sz w:val="24"/>
          <w:szCs w:val="24"/>
        </w:rPr>
        <w:t>ailments is not convincing enough for recommendations in any condition.</w:t>
      </w:r>
    </w:p>
    <w:p w:rsidR="00D2041D" w:rsidRPr="00245278" w:rsidRDefault="00D2041D" w:rsidP="00EB2077">
      <w:pPr>
        <w:rPr>
          <w:rFonts w:ascii="Times New Roman" w:hAnsi="Times New Roman" w:cs="Times New Roman"/>
          <w:sz w:val="24"/>
          <w:szCs w:val="24"/>
        </w:rPr>
      </w:pPr>
    </w:p>
    <w:p w:rsidR="00EB2077" w:rsidRPr="00245278" w:rsidRDefault="00EB2077" w:rsidP="00EB2077">
      <w:pPr>
        <w:rPr>
          <w:rFonts w:ascii="Times New Roman" w:hAnsi="Times New Roman" w:cs="Times New Roman"/>
          <w:sz w:val="24"/>
          <w:szCs w:val="24"/>
        </w:rPr>
      </w:pPr>
      <w:r w:rsidRPr="00245278">
        <w:rPr>
          <w:rFonts w:ascii="Times New Roman" w:hAnsi="Times New Roman" w:cs="Times New Roman"/>
          <w:sz w:val="24"/>
          <w:szCs w:val="24"/>
        </w:rPr>
        <w:t xml:space="preserve">13. </w:t>
      </w:r>
      <w:proofErr w:type="spellStart"/>
      <w:r w:rsidRPr="00245278">
        <w:rPr>
          <w:rFonts w:ascii="Times New Roman" w:hAnsi="Times New Roman" w:cs="Times New Roman"/>
          <w:sz w:val="24"/>
          <w:szCs w:val="24"/>
        </w:rPr>
        <w:t>Eur</w:t>
      </w:r>
      <w:proofErr w:type="spellEnd"/>
      <w:r w:rsidRPr="00245278">
        <w:rPr>
          <w:rFonts w:ascii="Times New Roman" w:hAnsi="Times New Roman" w:cs="Times New Roman"/>
          <w:sz w:val="24"/>
          <w:szCs w:val="24"/>
        </w:rPr>
        <w:t xml:space="preserve"> J </w:t>
      </w:r>
      <w:proofErr w:type="spellStart"/>
      <w:r w:rsidRPr="00245278">
        <w:rPr>
          <w:rFonts w:ascii="Times New Roman" w:hAnsi="Times New Roman" w:cs="Times New Roman"/>
          <w:sz w:val="24"/>
          <w:szCs w:val="24"/>
        </w:rPr>
        <w:t>Pediatr</w:t>
      </w:r>
      <w:proofErr w:type="spellEnd"/>
      <w:r w:rsidRPr="00245278">
        <w:rPr>
          <w:rFonts w:ascii="Times New Roman" w:hAnsi="Times New Roman" w:cs="Times New Roman"/>
          <w:sz w:val="24"/>
          <w:szCs w:val="24"/>
        </w:rPr>
        <w:t>. 2003 Dec</w:t>
      </w:r>
      <w:proofErr w:type="gramStart"/>
      <w:r w:rsidRPr="00245278">
        <w:rPr>
          <w:rFonts w:ascii="Times New Roman" w:hAnsi="Times New Roman" w:cs="Times New Roman"/>
          <w:sz w:val="24"/>
          <w:szCs w:val="24"/>
        </w:rPr>
        <w:t>;162</w:t>
      </w:r>
      <w:proofErr w:type="gramEnd"/>
      <w:r w:rsidRPr="00245278">
        <w:rPr>
          <w:rFonts w:ascii="Times New Roman" w:hAnsi="Times New Roman" w:cs="Times New Roman"/>
          <w:sz w:val="24"/>
          <w:szCs w:val="24"/>
        </w:rPr>
        <w:t xml:space="preserve">(12):820-7. </w:t>
      </w:r>
      <w:proofErr w:type="spellStart"/>
      <w:r w:rsidRPr="00245278">
        <w:rPr>
          <w:rFonts w:ascii="Times New Roman" w:hAnsi="Times New Roman" w:cs="Times New Roman"/>
          <w:sz w:val="24"/>
          <w:szCs w:val="24"/>
        </w:rPr>
        <w:t>Epub</w:t>
      </w:r>
      <w:proofErr w:type="spellEnd"/>
      <w:r w:rsidRPr="00245278">
        <w:rPr>
          <w:rFonts w:ascii="Times New Roman" w:hAnsi="Times New Roman" w:cs="Times New Roman"/>
          <w:sz w:val="24"/>
          <w:szCs w:val="24"/>
        </w:rPr>
        <w:t xml:space="preserve"> 2003 Sep 26.</w:t>
      </w:r>
      <w:r w:rsidR="00D2041D" w:rsidRPr="00245278">
        <w:rPr>
          <w:rFonts w:ascii="Times New Roman" w:hAnsi="Times New Roman" w:cs="Times New Roman"/>
          <w:sz w:val="24"/>
          <w:szCs w:val="24"/>
        </w:rPr>
        <w:t xml:space="preserve"> </w:t>
      </w:r>
      <w:r w:rsidRPr="00245278">
        <w:rPr>
          <w:rFonts w:ascii="Times New Roman" w:hAnsi="Times New Roman" w:cs="Times New Roman"/>
          <w:sz w:val="24"/>
          <w:szCs w:val="24"/>
        </w:rPr>
        <w:t>Patterns and perceptions of complementary/alternative medicine among</w:t>
      </w:r>
      <w:r w:rsidR="00D2041D" w:rsidRPr="00245278">
        <w:rPr>
          <w:rFonts w:ascii="Times New Roman" w:hAnsi="Times New Roman" w:cs="Times New Roman"/>
          <w:sz w:val="24"/>
          <w:szCs w:val="24"/>
        </w:rPr>
        <w:t xml:space="preserve"> </w:t>
      </w:r>
      <w:proofErr w:type="spellStart"/>
      <w:r w:rsidRPr="00245278">
        <w:rPr>
          <w:rFonts w:ascii="Times New Roman" w:hAnsi="Times New Roman" w:cs="Times New Roman"/>
          <w:sz w:val="24"/>
          <w:szCs w:val="24"/>
        </w:rPr>
        <w:t>paediatricians</w:t>
      </w:r>
      <w:proofErr w:type="spellEnd"/>
      <w:r w:rsidRPr="00245278">
        <w:rPr>
          <w:rFonts w:ascii="Times New Roman" w:hAnsi="Times New Roman" w:cs="Times New Roman"/>
          <w:sz w:val="24"/>
          <w:szCs w:val="24"/>
        </w:rPr>
        <w:t xml:space="preserve"> and patients' mothers: a review of the literature.</w:t>
      </w:r>
      <w:r w:rsidR="00D2041D" w:rsidRPr="00245278">
        <w:rPr>
          <w:rFonts w:ascii="Times New Roman" w:hAnsi="Times New Roman" w:cs="Times New Roman"/>
          <w:sz w:val="24"/>
          <w:szCs w:val="24"/>
        </w:rPr>
        <w:t xml:space="preserve">  </w:t>
      </w:r>
      <w:proofErr w:type="spellStart"/>
      <w:r w:rsidRPr="00245278">
        <w:rPr>
          <w:rFonts w:ascii="Times New Roman" w:hAnsi="Times New Roman" w:cs="Times New Roman"/>
          <w:sz w:val="24"/>
          <w:szCs w:val="24"/>
        </w:rPr>
        <w:t>Cuzzolin</w:t>
      </w:r>
      <w:proofErr w:type="spellEnd"/>
      <w:r w:rsidRPr="00245278">
        <w:rPr>
          <w:rFonts w:ascii="Times New Roman" w:hAnsi="Times New Roman" w:cs="Times New Roman"/>
          <w:sz w:val="24"/>
          <w:szCs w:val="24"/>
        </w:rPr>
        <w:t xml:space="preserve"> L, </w:t>
      </w:r>
      <w:proofErr w:type="spellStart"/>
      <w:r w:rsidRPr="00245278">
        <w:rPr>
          <w:rFonts w:ascii="Times New Roman" w:hAnsi="Times New Roman" w:cs="Times New Roman"/>
          <w:sz w:val="24"/>
          <w:szCs w:val="24"/>
        </w:rPr>
        <w:t>Zaffani</w:t>
      </w:r>
      <w:proofErr w:type="spellEnd"/>
      <w:r w:rsidRPr="00245278">
        <w:rPr>
          <w:rFonts w:ascii="Times New Roman" w:hAnsi="Times New Roman" w:cs="Times New Roman"/>
          <w:sz w:val="24"/>
          <w:szCs w:val="24"/>
        </w:rPr>
        <w:t xml:space="preserve"> S, </w:t>
      </w:r>
      <w:proofErr w:type="spellStart"/>
      <w:r w:rsidRPr="00245278">
        <w:rPr>
          <w:rFonts w:ascii="Times New Roman" w:hAnsi="Times New Roman" w:cs="Times New Roman"/>
          <w:sz w:val="24"/>
          <w:szCs w:val="24"/>
        </w:rPr>
        <w:t>Murgia</w:t>
      </w:r>
      <w:proofErr w:type="spellEnd"/>
      <w:r w:rsidRPr="00245278">
        <w:rPr>
          <w:rFonts w:ascii="Times New Roman" w:hAnsi="Times New Roman" w:cs="Times New Roman"/>
          <w:sz w:val="24"/>
          <w:szCs w:val="24"/>
        </w:rPr>
        <w:t xml:space="preserve"> V, </w:t>
      </w:r>
      <w:proofErr w:type="spellStart"/>
      <w:r w:rsidRPr="00245278">
        <w:rPr>
          <w:rFonts w:ascii="Times New Roman" w:hAnsi="Times New Roman" w:cs="Times New Roman"/>
          <w:sz w:val="24"/>
          <w:szCs w:val="24"/>
        </w:rPr>
        <w:t>Gangemi</w:t>
      </w:r>
      <w:proofErr w:type="spellEnd"/>
      <w:r w:rsidRPr="00245278">
        <w:rPr>
          <w:rFonts w:ascii="Times New Roman" w:hAnsi="Times New Roman" w:cs="Times New Roman"/>
          <w:sz w:val="24"/>
          <w:szCs w:val="24"/>
        </w:rPr>
        <w:t xml:space="preserve"> M, </w:t>
      </w:r>
      <w:proofErr w:type="spellStart"/>
      <w:r w:rsidRPr="00245278">
        <w:rPr>
          <w:rFonts w:ascii="Times New Roman" w:hAnsi="Times New Roman" w:cs="Times New Roman"/>
          <w:sz w:val="24"/>
          <w:szCs w:val="24"/>
        </w:rPr>
        <w:t>Meneghelli</w:t>
      </w:r>
      <w:proofErr w:type="spellEnd"/>
      <w:r w:rsidRPr="00245278">
        <w:rPr>
          <w:rFonts w:ascii="Times New Roman" w:hAnsi="Times New Roman" w:cs="Times New Roman"/>
          <w:sz w:val="24"/>
          <w:szCs w:val="24"/>
        </w:rPr>
        <w:t xml:space="preserve"> G, </w:t>
      </w:r>
      <w:proofErr w:type="spellStart"/>
      <w:r w:rsidRPr="00245278">
        <w:rPr>
          <w:rFonts w:ascii="Times New Roman" w:hAnsi="Times New Roman" w:cs="Times New Roman"/>
          <w:sz w:val="24"/>
          <w:szCs w:val="24"/>
        </w:rPr>
        <w:t>Chiamenti</w:t>
      </w:r>
      <w:proofErr w:type="spellEnd"/>
      <w:r w:rsidRPr="00245278">
        <w:rPr>
          <w:rFonts w:ascii="Times New Roman" w:hAnsi="Times New Roman" w:cs="Times New Roman"/>
          <w:sz w:val="24"/>
          <w:szCs w:val="24"/>
        </w:rPr>
        <w:t xml:space="preserve"> G, </w:t>
      </w:r>
      <w:proofErr w:type="spellStart"/>
      <w:r w:rsidRPr="00245278">
        <w:rPr>
          <w:rFonts w:ascii="Times New Roman" w:hAnsi="Times New Roman" w:cs="Times New Roman"/>
          <w:sz w:val="24"/>
          <w:szCs w:val="24"/>
        </w:rPr>
        <w:t>Benoni</w:t>
      </w:r>
      <w:proofErr w:type="spellEnd"/>
      <w:r w:rsidRPr="00245278">
        <w:rPr>
          <w:rFonts w:ascii="Times New Roman" w:hAnsi="Times New Roman" w:cs="Times New Roman"/>
          <w:sz w:val="24"/>
          <w:szCs w:val="24"/>
        </w:rPr>
        <w:t xml:space="preserve"> G.</w:t>
      </w:r>
    </w:p>
    <w:p w:rsidR="00EB2077" w:rsidRPr="00245278" w:rsidRDefault="00EB2077" w:rsidP="00EB2077">
      <w:pPr>
        <w:rPr>
          <w:rFonts w:ascii="Times New Roman" w:hAnsi="Times New Roman" w:cs="Times New Roman"/>
          <w:sz w:val="24"/>
          <w:szCs w:val="24"/>
        </w:rPr>
      </w:pPr>
      <w:r w:rsidRPr="00245278">
        <w:rPr>
          <w:rFonts w:ascii="Times New Roman" w:hAnsi="Times New Roman" w:cs="Times New Roman"/>
          <w:sz w:val="24"/>
          <w:szCs w:val="24"/>
        </w:rPr>
        <w:t>For many families and their children, the use of complementary/alternative</w:t>
      </w:r>
      <w:r w:rsidR="00D2041D" w:rsidRPr="00245278">
        <w:rPr>
          <w:rFonts w:ascii="Times New Roman" w:hAnsi="Times New Roman" w:cs="Times New Roman"/>
          <w:sz w:val="24"/>
          <w:szCs w:val="24"/>
        </w:rPr>
        <w:t xml:space="preserve"> </w:t>
      </w:r>
      <w:r w:rsidRPr="00245278">
        <w:rPr>
          <w:rFonts w:ascii="Times New Roman" w:hAnsi="Times New Roman" w:cs="Times New Roman"/>
          <w:sz w:val="24"/>
          <w:szCs w:val="24"/>
        </w:rPr>
        <w:t xml:space="preserve">medicine (CAM) is an </w:t>
      </w:r>
      <w:r w:rsidR="00D2041D" w:rsidRPr="00245278">
        <w:rPr>
          <w:rFonts w:ascii="Times New Roman" w:hAnsi="Times New Roman" w:cs="Times New Roman"/>
          <w:sz w:val="24"/>
          <w:szCs w:val="24"/>
        </w:rPr>
        <w:t>a</w:t>
      </w:r>
      <w:r w:rsidRPr="00245278">
        <w:rPr>
          <w:rFonts w:ascii="Times New Roman" w:hAnsi="Times New Roman" w:cs="Times New Roman"/>
          <w:sz w:val="24"/>
          <w:szCs w:val="24"/>
        </w:rPr>
        <w:t>ccepted adjunct or alternative to conventional therapy,</w:t>
      </w:r>
      <w:r w:rsidR="00D2041D" w:rsidRPr="00245278">
        <w:rPr>
          <w:rFonts w:ascii="Times New Roman" w:hAnsi="Times New Roman" w:cs="Times New Roman"/>
          <w:sz w:val="24"/>
          <w:szCs w:val="24"/>
        </w:rPr>
        <w:t xml:space="preserve"> </w:t>
      </w:r>
      <w:r w:rsidRPr="00245278">
        <w:rPr>
          <w:rFonts w:ascii="Times New Roman" w:hAnsi="Times New Roman" w:cs="Times New Roman"/>
          <w:sz w:val="24"/>
          <w:szCs w:val="24"/>
        </w:rPr>
        <w:t>even if data available in the literature regarding risks and adverse drug</w:t>
      </w:r>
      <w:r w:rsidR="00D2041D" w:rsidRPr="00245278">
        <w:rPr>
          <w:rFonts w:ascii="Times New Roman" w:hAnsi="Times New Roman" w:cs="Times New Roman"/>
          <w:sz w:val="24"/>
          <w:szCs w:val="24"/>
        </w:rPr>
        <w:t xml:space="preserve"> </w:t>
      </w:r>
      <w:r w:rsidRPr="00245278">
        <w:rPr>
          <w:rFonts w:ascii="Times New Roman" w:hAnsi="Times New Roman" w:cs="Times New Roman"/>
          <w:sz w:val="24"/>
          <w:szCs w:val="24"/>
        </w:rPr>
        <w:t>reactions (ADRs) pertaining to childhood populations are scarce. Moreover,</w:t>
      </w:r>
      <w:r w:rsidR="00D2041D" w:rsidRPr="00245278">
        <w:rPr>
          <w:rFonts w:ascii="Times New Roman" w:hAnsi="Times New Roman" w:cs="Times New Roman"/>
          <w:sz w:val="24"/>
          <w:szCs w:val="24"/>
        </w:rPr>
        <w:t xml:space="preserve"> </w:t>
      </w:r>
      <w:r w:rsidRPr="00245278">
        <w:rPr>
          <w:rFonts w:ascii="Times New Roman" w:hAnsi="Times New Roman" w:cs="Times New Roman"/>
          <w:sz w:val="24"/>
          <w:szCs w:val="24"/>
        </w:rPr>
        <w:t>despite widespread and increasing use of CAM, there are limited data on how</w:t>
      </w:r>
      <w:r w:rsidR="00D2041D" w:rsidRPr="00245278">
        <w:rPr>
          <w:rFonts w:ascii="Times New Roman" w:hAnsi="Times New Roman" w:cs="Times New Roman"/>
          <w:sz w:val="24"/>
          <w:szCs w:val="24"/>
        </w:rPr>
        <w:t xml:space="preserve"> </w:t>
      </w:r>
      <w:proofErr w:type="spellStart"/>
      <w:r w:rsidRPr="00245278">
        <w:rPr>
          <w:rFonts w:ascii="Times New Roman" w:hAnsi="Times New Roman" w:cs="Times New Roman"/>
          <w:sz w:val="24"/>
          <w:szCs w:val="24"/>
        </w:rPr>
        <w:t>paediatricians</w:t>
      </w:r>
      <w:proofErr w:type="spellEnd"/>
      <w:r w:rsidRPr="00245278">
        <w:rPr>
          <w:rFonts w:ascii="Times New Roman" w:hAnsi="Times New Roman" w:cs="Times New Roman"/>
          <w:sz w:val="24"/>
          <w:szCs w:val="24"/>
        </w:rPr>
        <w:t xml:space="preserve"> communicate with mothers and/or patients about CAM. Therefore, we report the studies available in the literature in the </w:t>
      </w:r>
      <w:proofErr w:type="spellStart"/>
      <w:r w:rsidRPr="00245278">
        <w:rPr>
          <w:rFonts w:ascii="Times New Roman" w:hAnsi="Times New Roman" w:cs="Times New Roman"/>
          <w:sz w:val="24"/>
          <w:szCs w:val="24"/>
        </w:rPr>
        <w:t>paediatric</w:t>
      </w:r>
      <w:proofErr w:type="spellEnd"/>
      <w:r w:rsidRPr="00245278">
        <w:rPr>
          <w:rFonts w:ascii="Times New Roman" w:hAnsi="Times New Roman" w:cs="Times New Roman"/>
          <w:sz w:val="24"/>
          <w:szCs w:val="24"/>
        </w:rPr>
        <w:t xml:space="preserve"> field and</w:t>
      </w:r>
      <w:r w:rsidR="00D2041D" w:rsidRPr="00245278">
        <w:rPr>
          <w:rFonts w:ascii="Times New Roman" w:hAnsi="Times New Roman" w:cs="Times New Roman"/>
          <w:sz w:val="24"/>
          <w:szCs w:val="24"/>
        </w:rPr>
        <w:t xml:space="preserve"> </w:t>
      </w:r>
      <w:proofErr w:type="spellStart"/>
      <w:r w:rsidRPr="00245278">
        <w:rPr>
          <w:rFonts w:ascii="Times New Roman" w:hAnsi="Times New Roman" w:cs="Times New Roman"/>
          <w:sz w:val="24"/>
          <w:szCs w:val="24"/>
        </w:rPr>
        <w:t>summarise</w:t>
      </w:r>
      <w:proofErr w:type="spellEnd"/>
      <w:r w:rsidRPr="00245278">
        <w:rPr>
          <w:rFonts w:ascii="Times New Roman" w:hAnsi="Times New Roman" w:cs="Times New Roman"/>
          <w:sz w:val="24"/>
          <w:szCs w:val="24"/>
        </w:rPr>
        <w:t xml:space="preserve"> what is known about ADRs and risks of CAM, taking into account in</w:t>
      </w:r>
      <w:r w:rsidR="00D2041D" w:rsidRPr="00245278">
        <w:rPr>
          <w:rFonts w:ascii="Times New Roman" w:hAnsi="Times New Roman" w:cs="Times New Roman"/>
          <w:sz w:val="24"/>
          <w:szCs w:val="24"/>
        </w:rPr>
        <w:t xml:space="preserve"> </w:t>
      </w:r>
      <w:r w:rsidRPr="00245278">
        <w:rPr>
          <w:rFonts w:ascii="Times New Roman" w:hAnsi="Times New Roman" w:cs="Times New Roman"/>
          <w:sz w:val="24"/>
          <w:szCs w:val="24"/>
        </w:rPr>
        <w:t xml:space="preserve">particular problems related to interactions </w:t>
      </w:r>
      <w:r w:rsidRPr="00245278">
        <w:rPr>
          <w:rFonts w:ascii="Times New Roman" w:hAnsi="Times New Roman" w:cs="Times New Roman"/>
          <w:sz w:val="24"/>
          <w:szCs w:val="24"/>
        </w:rPr>
        <w:lastRenderedPageBreak/>
        <w:t xml:space="preserve">between </w:t>
      </w:r>
      <w:proofErr w:type="spellStart"/>
      <w:r w:rsidRPr="00245278">
        <w:rPr>
          <w:rFonts w:ascii="Times New Roman" w:hAnsi="Times New Roman" w:cs="Times New Roman"/>
          <w:sz w:val="24"/>
          <w:szCs w:val="24"/>
        </w:rPr>
        <w:t>phytotherapy</w:t>
      </w:r>
      <w:proofErr w:type="spellEnd"/>
      <w:r w:rsidRPr="00245278">
        <w:rPr>
          <w:rFonts w:ascii="Times New Roman" w:hAnsi="Times New Roman" w:cs="Times New Roman"/>
          <w:sz w:val="24"/>
          <w:szCs w:val="24"/>
        </w:rPr>
        <w:t xml:space="preserve"> and conventional</w:t>
      </w:r>
      <w:r w:rsidR="00D2041D" w:rsidRPr="00245278">
        <w:rPr>
          <w:rFonts w:ascii="Times New Roman" w:hAnsi="Times New Roman" w:cs="Times New Roman"/>
          <w:sz w:val="24"/>
          <w:szCs w:val="24"/>
        </w:rPr>
        <w:t xml:space="preserve"> </w:t>
      </w:r>
      <w:r w:rsidRPr="00245278">
        <w:rPr>
          <w:rFonts w:ascii="Times New Roman" w:hAnsi="Times New Roman" w:cs="Times New Roman"/>
          <w:sz w:val="24"/>
          <w:szCs w:val="24"/>
        </w:rPr>
        <w:t xml:space="preserve">medicines and to </w:t>
      </w:r>
      <w:proofErr w:type="spellStart"/>
      <w:r w:rsidRPr="00245278">
        <w:rPr>
          <w:rFonts w:ascii="Times New Roman" w:hAnsi="Times New Roman" w:cs="Times New Roman"/>
          <w:sz w:val="24"/>
          <w:szCs w:val="24"/>
        </w:rPr>
        <w:t>counselling</w:t>
      </w:r>
      <w:proofErr w:type="spellEnd"/>
      <w:r w:rsidRPr="00245278">
        <w:rPr>
          <w:rFonts w:ascii="Times New Roman" w:hAnsi="Times New Roman" w:cs="Times New Roman"/>
          <w:sz w:val="24"/>
          <w:szCs w:val="24"/>
        </w:rPr>
        <w:t xml:space="preserve">. </w:t>
      </w:r>
      <w:proofErr w:type="spellStart"/>
      <w:r w:rsidRPr="00245278">
        <w:rPr>
          <w:rFonts w:ascii="Times New Roman" w:hAnsi="Times New Roman" w:cs="Times New Roman"/>
          <w:sz w:val="24"/>
          <w:szCs w:val="24"/>
        </w:rPr>
        <w:t>CONCLUSION:from</w:t>
      </w:r>
      <w:proofErr w:type="spellEnd"/>
      <w:r w:rsidRPr="00245278">
        <w:rPr>
          <w:rFonts w:ascii="Times New Roman" w:hAnsi="Times New Roman" w:cs="Times New Roman"/>
          <w:sz w:val="24"/>
          <w:szCs w:val="24"/>
        </w:rPr>
        <w:t xml:space="preserve"> the analysis of the literature,</w:t>
      </w:r>
      <w:r w:rsidR="00D2041D" w:rsidRPr="00245278">
        <w:rPr>
          <w:rFonts w:ascii="Times New Roman" w:hAnsi="Times New Roman" w:cs="Times New Roman"/>
          <w:sz w:val="24"/>
          <w:szCs w:val="24"/>
        </w:rPr>
        <w:t xml:space="preserve"> </w:t>
      </w:r>
      <w:r w:rsidRPr="00245278">
        <w:rPr>
          <w:rFonts w:ascii="Times New Roman" w:hAnsi="Times New Roman" w:cs="Times New Roman"/>
          <w:sz w:val="24"/>
          <w:szCs w:val="24"/>
        </w:rPr>
        <w:t xml:space="preserve">some interesting aspects emerge: (1) the extent of CAM use in the </w:t>
      </w:r>
      <w:proofErr w:type="spellStart"/>
      <w:r w:rsidRPr="00245278">
        <w:rPr>
          <w:rFonts w:ascii="Times New Roman" w:hAnsi="Times New Roman" w:cs="Times New Roman"/>
          <w:sz w:val="24"/>
          <w:szCs w:val="24"/>
        </w:rPr>
        <w:t>paediatric</w:t>
      </w:r>
      <w:proofErr w:type="spellEnd"/>
      <w:r w:rsidR="00D2041D" w:rsidRPr="00245278">
        <w:rPr>
          <w:rFonts w:ascii="Times New Roman" w:hAnsi="Times New Roman" w:cs="Times New Roman"/>
          <w:sz w:val="24"/>
          <w:szCs w:val="24"/>
        </w:rPr>
        <w:t xml:space="preserve"> </w:t>
      </w:r>
      <w:r w:rsidRPr="00245278">
        <w:rPr>
          <w:rFonts w:ascii="Times New Roman" w:hAnsi="Times New Roman" w:cs="Times New Roman"/>
          <w:sz w:val="24"/>
          <w:szCs w:val="24"/>
        </w:rPr>
        <w:t>field is increasingly sought by parents of children with chronic illnesses; (2)</w:t>
      </w:r>
      <w:r w:rsidR="00D2041D" w:rsidRPr="00245278">
        <w:rPr>
          <w:rFonts w:ascii="Times New Roman" w:hAnsi="Times New Roman" w:cs="Times New Roman"/>
          <w:sz w:val="24"/>
          <w:szCs w:val="24"/>
        </w:rPr>
        <w:t xml:space="preserve"> </w:t>
      </w:r>
      <w:r w:rsidRPr="00245278">
        <w:rPr>
          <w:rFonts w:ascii="Times New Roman" w:hAnsi="Times New Roman" w:cs="Times New Roman"/>
          <w:sz w:val="24"/>
          <w:szCs w:val="24"/>
        </w:rPr>
        <w:t>most parents who choose CAM medicine for their children believe that these</w:t>
      </w:r>
      <w:r w:rsidR="00D2041D" w:rsidRPr="00245278">
        <w:rPr>
          <w:rFonts w:ascii="Times New Roman" w:hAnsi="Times New Roman" w:cs="Times New Roman"/>
          <w:sz w:val="24"/>
          <w:szCs w:val="24"/>
        </w:rPr>
        <w:t xml:space="preserve"> </w:t>
      </w:r>
      <w:r w:rsidRPr="00245278">
        <w:rPr>
          <w:rFonts w:ascii="Times New Roman" w:hAnsi="Times New Roman" w:cs="Times New Roman"/>
          <w:sz w:val="24"/>
          <w:szCs w:val="24"/>
        </w:rPr>
        <w:t>therapies are "natural" and thus "safe" and (3) physicians often feel to know too</w:t>
      </w:r>
      <w:r w:rsidR="00D2041D" w:rsidRPr="00245278">
        <w:rPr>
          <w:rFonts w:ascii="Times New Roman" w:hAnsi="Times New Roman" w:cs="Times New Roman"/>
          <w:sz w:val="24"/>
          <w:szCs w:val="24"/>
        </w:rPr>
        <w:t xml:space="preserve"> </w:t>
      </w:r>
      <w:r w:rsidRPr="00245278">
        <w:rPr>
          <w:rFonts w:ascii="Times New Roman" w:hAnsi="Times New Roman" w:cs="Times New Roman"/>
          <w:sz w:val="24"/>
          <w:szCs w:val="24"/>
        </w:rPr>
        <w:t>little about CAM and wish to learn more for different reasons including "to</w:t>
      </w:r>
      <w:r w:rsidR="00D2041D" w:rsidRPr="00245278">
        <w:rPr>
          <w:rFonts w:ascii="Times New Roman" w:hAnsi="Times New Roman" w:cs="Times New Roman"/>
          <w:sz w:val="24"/>
          <w:szCs w:val="24"/>
        </w:rPr>
        <w:t xml:space="preserve"> </w:t>
      </w:r>
      <w:r w:rsidRPr="00245278">
        <w:rPr>
          <w:rFonts w:ascii="Times New Roman" w:hAnsi="Times New Roman" w:cs="Times New Roman"/>
          <w:sz w:val="24"/>
          <w:szCs w:val="24"/>
        </w:rPr>
        <w:t>dissuade whether the alternative method is unsafe and/or ineffective". Therefore,</w:t>
      </w:r>
      <w:r w:rsidR="00D2041D" w:rsidRPr="00245278">
        <w:rPr>
          <w:rFonts w:ascii="Times New Roman" w:hAnsi="Times New Roman" w:cs="Times New Roman"/>
          <w:sz w:val="24"/>
          <w:szCs w:val="24"/>
        </w:rPr>
        <w:t xml:space="preserve"> </w:t>
      </w:r>
      <w:proofErr w:type="spellStart"/>
      <w:r w:rsidRPr="00245278">
        <w:rPr>
          <w:rFonts w:ascii="Times New Roman" w:hAnsi="Times New Roman" w:cs="Times New Roman"/>
          <w:sz w:val="24"/>
          <w:szCs w:val="24"/>
        </w:rPr>
        <w:t>paediatricians</w:t>
      </w:r>
      <w:proofErr w:type="spellEnd"/>
      <w:r w:rsidRPr="00245278">
        <w:rPr>
          <w:rFonts w:ascii="Times New Roman" w:hAnsi="Times New Roman" w:cs="Times New Roman"/>
          <w:sz w:val="24"/>
          <w:szCs w:val="24"/>
        </w:rPr>
        <w:t xml:space="preserve"> should be prepared to discuss alternative therapies with parents, since talking about CAM may help to </w:t>
      </w:r>
      <w:proofErr w:type="spellStart"/>
      <w:r w:rsidRPr="00245278">
        <w:rPr>
          <w:rFonts w:ascii="Times New Roman" w:hAnsi="Times New Roman" w:cs="Times New Roman"/>
          <w:sz w:val="24"/>
          <w:szCs w:val="24"/>
        </w:rPr>
        <w:t>minimise</w:t>
      </w:r>
      <w:proofErr w:type="spellEnd"/>
      <w:r w:rsidRPr="00245278">
        <w:rPr>
          <w:rFonts w:ascii="Times New Roman" w:hAnsi="Times New Roman" w:cs="Times New Roman"/>
          <w:sz w:val="24"/>
          <w:szCs w:val="24"/>
        </w:rPr>
        <w:t xml:space="preserve"> the risks and to restrain parental</w:t>
      </w:r>
      <w:r w:rsidR="00D2041D" w:rsidRPr="00245278">
        <w:rPr>
          <w:rFonts w:ascii="Times New Roman" w:hAnsi="Times New Roman" w:cs="Times New Roman"/>
          <w:sz w:val="24"/>
          <w:szCs w:val="24"/>
        </w:rPr>
        <w:t xml:space="preserve"> </w:t>
      </w:r>
      <w:r w:rsidRPr="00245278">
        <w:rPr>
          <w:rFonts w:ascii="Times New Roman" w:hAnsi="Times New Roman" w:cs="Times New Roman"/>
          <w:sz w:val="24"/>
          <w:szCs w:val="24"/>
        </w:rPr>
        <w:t>misconceptions and doubts. Educational interventions for parents should also be</w:t>
      </w:r>
      <w:r w:rsidR="00D2041D" w:rsidRPr="00245278">
        <w:rPr>
          <w:rFonts w:ascii="Times New Roman" w:hAnsi="Times New Roman" w:cs="Times New Roman"/>
          <w:sz w:val="24"/>
          <w:szCs w:val="24"/>
        </w:rPr>
        <w:t xml:space="preserve"> </w:t>
      </w:r>
      <w:r w:rsidRPr="00245278">
        <w:rPr>
          <w:rFonts w:ascii="Times New Roman" w:hAnsi="Times New Roman" w:cs="Times New Roman"/>
          <w:sz w:val="24"/>
          <w:szCs w:val="24"/>
        </w:rPr>
        <w:t>performed to bring about a more aware use of traditional and alternative</w:t>
      </w:r>
      <w:r w:rsidR="00D2041D" w:rsidRPr="00245278">
        <w:rPr>
          <w:rFonts w:ascii="Times New Roman" w:hAnsi="Times New Roman" w:cs="Times New Roman"/>
          <w:sz w:val="24"/>
          <w:szCs w:val="24"/>
        </w:rPr>
        <w:t xml:space="preserve"> </w:t>
      </w:r>
      <w:r w:rsidRPr="00245278">
        <w:rPr>
          <w:rFonts w:ascii="Times New Roman" w:hAnsi="Times New Roman" w:cs="Times New Roman"/>
          <w:sz w:val="24"/>
          <w:szCs w:val="24"/>
        </w:rPr>
        <w:t>medicines.</w:t>
      </w:r>
    </w:p>
    <w:p w:rsidR="00EB2077" w:rsidRPr="00245278" w:rsidRDefault="00EB2077" w:rsidP="00EB2077">
      <w:pPr>
        <w:rPr>
          <w:rFonts w:ascii="Times New Roman" w:hAnsi="Times New Roman" w:cs="Times New Roman"/>
          <w:sz w:val="24"/>
          <w:szCs w:val="24"/>
        </w:rPr>
      </w:pPr>
    </w:p>
    <w:p w:rsidR="00B71BA2" w:rsidRDefault="00B71BA2" w:rsidP="00B71B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245278" w:rsidRPr="00245278" w:rsidRDefault="00245278" w:rsidP="00B71B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B71BA2" w:rsidRPr="00245278" w:rsidRDefault="00067F9E" w:rsidP="00B71B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245278">
        <w:rPr>
          <w:rFonts w:ascii="Times New Roman" w:eastAsia="Times New Roman" w:hAnsi="Times New Roman" w:cs="Times New Roman"/>
          <w:sz w:val="24"/>
          <w:szCs w:val="24"/>
        </w:rPr>
        <w:t>21</w:t>
      </w:r>
      <w:r w:rsidR="00B71BA2" w:rsidRPr="00245278">
        <w:rPr>
          <w:rFonts w:ascii="Times New Roman" w:eastAsia="Times New Roman" w:hAnsi="Times New Roman" w:cs="Times New Roman"/>
          <w:sz w:val="24"/>
          <w:szCs w:val="24"/>
        </w:rPr>
        <w:t xml:space="preserve">. Child </w:t>
      </w:r>
      <w:proofErr w:type="spellStart"/>
      <w:r w:rsidR="00B71BA2" w:rsidRPr="00245278">
        <w:rPr>
          <w:rFonts w:ascii="Times New Roman" w:eastAsia="Times New Roman" w:hAnsi="Times New Roman" w:cs="Times New Roman"/>
          <w:sz w:val="24"/>
          <w:szCs w:val="24"/>
        </w:rPr>
        <w:t>Adolesc</w:t>
      </w:r>
      <w:proofErr w:type="spellEnd"/>
      <w:r w:rsidR="00B71BA2" w:rsidRPr="00245278">
        <w:rPr>
          <w:rFonts w:ascii="Times New Roman" w:eastAsia="Times New Roman" w:hAnsi="Times New Roman" w:cs="Times New Roman"/>
          <w:sz w:val="24"/>
          <w:szCs w:val="24"/>
        </w:rPr>
        <w:t xml:space="preserve"> </w:t>
      </w:r>
      <w:proofErr w:type="spellStart"/>
      <w:r w:rsidR="00B71BA2" w:rsidRPr="00245278">
        <w:rPr>
          <w:rFonts w:ascii="Times New Roman" w:eastAsia="Times New Roman" w:hAnsi="Times New Roman" w:cs="Times New Roman"/>
          <w:sz w:val="24"/>
          <w:szCs w:val="24"/>
        </w:rPr>
        <w:t>Psychiatr</w:t>
      </w:r>
      <w:proofErr w:type="spellEnd"/>
      <w:r w:rsidR="00B71BA2" w:rsidRPr="00245278">
        <w:rPr>
          <w:rFonts w:ascii="Times New Roman" w:eastAsia="Times New Roman" w:hAnsi="Times New Roman" w:cs="Times New Roman"/>
          <w:sz w:val="24"/>
          <w:szCs w:val="24"/>
        </w:rPr>
        <w:t xml:space="preserve"> </w:t>
      </w:r>
      <w:proofErr w:type="spellStart"/>
      <w:r w:rsidR="00B71BA2" w:rsidRPr="00245278">
        <w:rPr>
          <w:rFonts w:ascii="Times New Roman" w:eastAsia="Times New Roman" w:hAnsi="Times New Roman" w:cs="Times New Roman"/>
          <w:sz w:val="24"/>
          <w:szCs w:val="24"/>
        </w:rPr>
        <w:t>Clin</w:t>
      </w:r>
      <w:proofErr w:type="spellEnd"/>
      <w:r w:rsidR="00B71BA2" w:rsidRPr="00245278">
        <w:rPr>
          <w:rFonts w:ascii="Times New Roman" w:eastAsia="Times New Roman" w:hAnsi="Times New Roman" w:cs="Times New Roman"/>
          <w:sz w:val="24"/>
          <w:szCs w:val="24"/>
        </w:rPr>
        <w:t xml:space="preserve"> N Am. 2010 Jul</w:t>
      </w:r>
      <w:proofErr w:type="gramStart"/>
      <w:r w:rsidR="00B71BA2" w:rsidRPr="00245278">
        <w:rPr>
          <w:rFonts w:ascii="Times New Roman" w:eastAsia="Times New Roman" w:hAnsi="Times New Roman" w:cs="Times New Roman"/>
          <w:sz w:val="24"/>
          <w:szCs w:val="24"/>
        </w:rPr>
        <w:t>;19</w:t>
      </w:r>
      <w:proofErr w:type="gramEnd"/>
      <w:r w:rsidR="00B71BA2" w:rsidRPr="00245278">
        <w:rPr>
          <w:rFonts w:ascii="Times New Roman" w:eastAsia="Times New Roman" w:hAnsi="Times New Roman" w:cs="Times New Roman"/>
          <w:sz w:val="24"/>
          <w:szCs w:val="24"/>
        </w:rPr>
        <w:t>(3):643-50.</w:t>
      </w:r>
      <w:r w:rsidRPr="00245278">
        <w:rPr>
          <w:rFonts w:ascii="Times New Roman" w:eastAsia="Times New Roman" w:hAnsi="Times New Roman" w:cs="Times New Roman"/>
          <w:sz w:val="24"/>
          <w:szCs w:val="24"/>
        </w:rPr>
        <w:t xml:space="preserve"> </w:t>
      </w:r>
      <w:r w:rsidR="00B71BA2" w:rsidRPr="00245278">
        <w:rPr>
          <w:rFonts w:ascii="Times New Roman" w:eastAsia="Times New Roman" w:hAnsi="Times New Roman" w:cs="Times New Roman"/>
          <w:sz w:val="24"/>
          <w:szCs w:val="24"/>
        </w:rPr>
        <w:t>Problematic use of energy drinks by adolescents.</w:t>
      </w:r>
      <w:r w:rsidRPr="00245278">
        <w:rPr>
          <w:rFonts w:ascii="Times New Roman" w:eastAsia="Times New Roman" w:hAnsi="Times New Roman" w:cs="Times New Roman"/>
          <w:sz w:val="24"/>
          <w:szCs w:val="24"/>
        </w:rPr>
        <w:t xml:space="preserve">  </w:t>
      </w:r>
      <w:proofErr w:type="spellStart"/>
      <w:r w:rsidR="00B71BA2" w:rsidRPr="00245278">
        <w:rPr>
          <w:rFonts w:ascii="Times New Roman" w:eastAsia="Times New Roman" w:hAnsi="Times New Roman" w:cs="Times New Roman"/>
          <w:sz w:val="24"/>
          <w:szCs w:val="24"/>
        </w:rPr>
        <w:t>Kaminer</w:t>
      </w:r>
      <w:proofErr w:type="spellEnd"/>
      <w:r w:rsidR="00B71BA2" w:rsidRPr="00245278">
        <w:rPr>
          <w:rFonts w:ascii="Times New Roman" w:eastAsia="Times New Roman" w:hAnsi="Times New Roman" w:cs="Times New Roman"/>
          <w:sz w:val="24"/>
          <w:szCs w:val="24"/>
        </w:rPr>
        <w:t xml:space="preserve"> Y.</w:t>
      </w:r>
    </w:p>
    <w:p w:rsidR="00B71BA2" w:rsidRPr="00245278" w:rsidRDefault="00B71BA2" w:rsidP="00B71B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B71BA2" w:rsidRPr="00245278" w:rsidRDefault="00B71BA2" w:rsidP="00B71B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245278">
        <w:rPr>
          <w:rFonts w:ascii="Times New Roman" w:eastAsia="Times New Roman" w:hAnsi="Times New Roman" w:cs="Times New Roman"/>
          <w:sz w:val="24"/>
          <w:szCs w:val="24"/>
        </w:rPr>
        <w:t>Energy drinks (EDs) are caffeine-based beverages that commonly contain large</w:t>
      </w:r>
      <w:r w:rsidR="00067F9E" w:rsidRPr="00245278">
        <w:rPr>
          <w:rFonts w:ascii="Times New Roman" w:eastAsia="Times New Roman" w:hAnsi="Times New Roman" w:cs="Times New Roman"/>
          <w:sz w:val="24"/>
          <w:szCs w:val="24"/>
        </w:rPr>
        <w:t xml:space="preserve"> </w:t>
      </w:r>
      <w:r w:rsidRPr="00245278">
        <w:rPr>
          <w:rFonts w:ascii="Times New Roman" w:eastAsia="Times New Roman" w:hAnsi="Times New Roman" w:cs="Times New Roman"/>
          <w:sz w:val="24"/>
          <w:szCs w:val="24"/>
        </w:rPr>
        <w:t xml:space="preserve">doses of sugar, carbohydrates, and a variety of legal stimulants and </w:t>
      </w:r>
      <w:r w:rsidR="00067F9E" w:rsidRPr="00245278">
        <w:rPr>
          <w:rFonts w:ascii="Times New Roman" w:eastAsia="Times New Roman" w:hAnsi="Times New Roman" w:cs="Times New Roman"/>
          <w:sz w:val="24"/>
          <w:szCs w:val="24"/>
        </w:rPr>
        <w:t>s</w:t>
      </w:r>
      <w:r w:rsidRPr="00245278">
        <w:rPr>
          <w:rFonts w:ascii="Times New Roman" w:eastAsia="Times New Roman" w:hAnsi="Times New Roman" w:cs="Times New Roman"/>
          <w:sz w:val="24"/>
          <w:szCs w:val="24"/>
        </w:rPr>
        <w:t>upplements,</w:t>
      </w:r>
      <w:r w:rsidR="00067F9E" w:rsidRPr="00245278">
        <w:rPr>
          <w:rFonts w:ascii="Times New Roman" w:eastAsia="Times New Roman" w:hAnsi="Times New Roman" w:cs="Times New Roman"/>
          <w:sz w:val="24"/>
          <w:szCs w:val="24"/>
        </w:rPr>
        <w:t xml:space="preserve"> </w:t>
      </w:r>
      <w:r w:rsidRPr="00245278">
        <w:rPr>
          <w:rFonts w:ascii="Times New Roman" w:eastAsia="Times New Roman" w:hAnsi="Times New Roman" w:cs="Times New Roman"/>
          <w:sz w:val="24"/>
          <w:szCs w:val="24"/>
        </w:rPr>
        <w:t xml:space="preserve">such as </w:t>
      </w:r>
      <w:proofErr w:type="spellStart"/>
      <w:r w:rsidRPr="00245278">
        <w:rPr>
          <w:rFonts w:ascii="Times New Roman" w:eastAsia="Times New Roman" w:hAnsi="Times New Roman" w:cs="Times New Roman"/>
          <w:sz w:val="24"/>
          <w:szCs w:val="24"/>
        </w:rPr>
        <w:t>guarana</w:t>
      </w:r>
      <w:proofErr w:type="spellEnd"/>
      <w:r w:rsidRPr="00245278">
        <w:rPr>
          <w:rFonts w:ascii="Times New Roman" w:eastAsia="Times New Roman" w:hAnsi="Times New Roman" w:cs="Times New Roman"/>
          <w:sz w:val="24"/>
          <w:szCs w:val="24"/>
        </w:rPr>
        <w:t xml:space="preserve">, </w:t>
      </w:r>
      <w:proofErr w:type="spellStart"/>
      <w:r w:rsidRPr="00245278">
        <w:rPr>
          <w:rFonts w:ascii="Times New Roman" w:eastAsia="Times New Roman" w:hAnsi="Times New Roman" w:cs="Times New Roman"/>
          <w:sz w:val="24"/>
          <w:szCs w:val="24"/>
        </w:rPr>
        <w:t>taurine</w:t>
      </w:r>
      <w:proofErr w:type="spellEnd"/>
      <w:r w:rsidRPr="00245278">
        <w:rPr>
          <w:rFonts w:ascii="Times New Roman" w:eastAsia="Times New Roman" w:hAnsi="Times New Roman" w:cs="Times New Roman"/>
          <w:sz w:val="24"/>
          <w:szCs w:val="24"/>
        </w:rPr>
        <w:t>, ginseng, and vitamin B complex. These drinks are</w:t>
      </w:r>
      <w:r w:rsidR="00067F9E" w:rsidRPr="00245278">
        <w:rPr>
          <w:rFonts w:ascii="Times New Roman" w:eastAsia="Times New Roman" w:hAnsi="Times New Roman" w:cs="Times New Roman"/>
          <w:sz w:val="24"/>
          <w:szCs w:val="24"/>
        </w:rPr>
        <w:t xml:space="preserve"> </w:t>
      </w:r>
      <w:r w:rsidRPr="00245278">
        <w:rPr>
          <w:rFonts w:ascii="Times New Roman" w:eastAsia="Times New Roman" w:hAnsi="Times New Roman" w:cs="Times New Roman"/>
          <w:sz w:val="24"/>
          <w:szCs w:val="24"/>
        </w:rPr>
        <w:t>marketed for young people as natural alternatives that increase fun and improve</w:t>
      </w:r>
      <w:r w:rsidR="00067F9E" w:rsidRPr="00245278">
        <w:rPr>
          <w:rFonts w:ascii="Times New Roman" w:eastAsia="Times New Roman" w:hAnsi="Times New Roman" w:cs="Times New Roman"/>
          <w:sz w:val="24"/>
          <w:szCs w:val="24"/>
        </w:rPr>
        <w:t xml:space="preserve"> </w:t>
      </w:r>
      <w:r w:rsidRPr="00245278">
        <w:rPr>
          <w:rFonts w:ascii="Times New Roman" w:eastAsia="Times New Roman" w:hAnsi="Times New Roman" w:cs="Times New Roman"/>
          <w:sz w:val="24"/>
          <w:szCs w:val="24"/>
        </w:rPr>
        <w:t>physical and cognitive performance such as concentration, attention, and</w:t>
      </w:r>
      <w:r w:rsidR="00067F9E" w:rsidRPr="00245278">
        <w:rPr>
          <w:rFonts w:ascii="Times New Roman" w:eastAsia="Times New Roman" w:hAnsi="Times New Roman" w:cs="Times New Roman"/>
          <w:sz w:val="24"/>
          <w:szCs w:val="24"/>
        </w:rPr>
        <w:t xml:space="preserve"> </w:t>
      </w:r>
      <w:r w:rsidRPr="00245278">
        <w:rPr>
          <w:rFonts w:ascii="Times New Roman" w:eastAsia="Times New Roman" w:hAnsi="Times New Roman" w:cs="Times New Roman"/>
          <w:sz w:val="24"/>
          <w:szCs w:val="24"/>
        </w:rPr>
        <w:t>alertness. There are commonly held false perceptions that the consumption of EDs can reverse alcohol-related impairment, including motor coordination and visual</w:t>
      </w:r>
      <w:r w:rsidR="00067F9E" w:rsidRPr="00245278">
        <w:rPr>
          <w:rFonts w:ascii="Times New Roman" w:eastAsia="Times New Roman" w:hAnsi="Times New Roman" w:cs="Times New Roman"/>
          <w:sz w:val="24"/>
          <w:szCs w:val="24"/>
        </w:rPr>
        <w:t xml:space="preserve"> </w:t>
      </w:r>
      <w:r w:rsidRPr="00245278">
        <w:rPr>
          <w:rFonts w:ascii="Times New Roman" w:eastAsia="Times New Roman" w:hAnsi="Times New Roman" w:cs="Times New Roman"/>
          <w:sz w:val="24"/>
          <w:szCs w:val="24"/>
        </w:rPr>
        <w:t>reaction time, which are crucial for driving safety. This article reviews the</w:t>
      </w:r>
      <w:r w:rsidR="00067F9E" w:rsidRPr="00245278">
        <w:rPr>
          <w:rFonts w:ascii="Times New Roman" w:eastAsia="Times New Roman" w:hAnsi="Times New Roman" w:cs="Times New Roman"/>
          <w:sz w:val="24"/>
          <w:szCs w:val="24"/>
        </w:rPr>
        <w:t xml:space="preserve"> </w:t>
      </w:r>
      <w:r w:rsidRPr="00245278">
        <w:rPr>
          <w:rFonts w:ascii="Times New Roman" w:eastAsia="Times New Roman" w:hAnsi="Times New Roman" w:cs="Times New Roman"/>
          <w:sz w:val="24"/>
          <w:szCs w:val="24"/>
        </w:rPr>
        <w:t>literature on EDs and examines problematic use and potential negative</w:t>
      </w:r>
      <w:r w:rsidR="00067F9E" w:rsidRPr="00245278">
        <w:rPr>
          <w:rFonts w:ascii="Times New Roman" w:eastAsia="Times New Roman" w:hAnsi="Times New Roman" w:cs="Times New Roman"/>
          <w:sz w:val="24"/>
          <w:szCs w:val="24"/>
        </w:rPr>
        <w:t xml:space="preserve"> </w:t>
      </w:r>
      <w:r w:rsidRPr="00245278">
        <w:rPr>
          <w:rFonts w:ascii="Times New Roman" w:eastAsia="Times New Roman" w:hAnsi="Times New Roman" w:cs="Times New Roman"/>
          <w:sz w:val="24"/>
          <w:szCs w:val="24"/>
        </w:rPr>
        <w:t>consequences in young people. Special emphasis is devoted to safety concerns</w:t>
      </w:r>
      <w:r w:rsidR="00067F9E" w:rsidRPr="00245278">
        <w:rPr>
          <w:rFonts w:ascii="Times New Roman" w:eastAsia="Times New Roman" w:hAnsi="Times New Roman" w:cs="Times New Roman"/>
          <w:sz w:val="24"/>
          <w:szCs w:val="24"/>
        </w:rPr>
        <w:t xml:space="preserve"> </w:t>
      </w:r>
      <w:r w:rsidRPr="00245278">
        <w:rPr>
          <w:rFonts w:ascii="Times New Roman" w:eastAsia="Times New Roman" w:hAnsi="Times New Roman" w:cs="Times New Roman"/>
          <w:sz w:val="24"/>
          <w:szCs w:val="24"/>
        </w:rPr>
        <w:t>following combination of EDs with alcohol, which gives the user a false sense of control.</w:t>
      </w:r>
    </w:p>
    <w:p w:rsidR="00B71BA2" w:rsidRPr="00245278" w:rsidRDefault="00B71BA2" w:rsidP="00B71B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B71BA2" w:rsidRPr="00245278" w:rsidRDefault="00B71BA2" w:rsidP="00B71B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B71BA2" w:rsidRPr="00245278" w:rsidRDefault="00067F9E" w:rsidP="00B71B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245278">
        <w:rPr>
          <w:rFonts w:ascii="Times New Roman" w:eastAsia="Times New Roman" w:hAnsi="Times New Roman" w:cs="Times New Roman"/>
          <w:sz w:val="24"/>
          <w:szCs w:val="24"/>
        </w:rPr>
        <w:t>22</w:t>
      </w:r>
      <w:r w:rsidR="00B71BA2" w:rsidRPr="00245278">
        <w:rPr>
          <w:rFonts w:ascii="Times New Roman" w:eastAsia="Times New Roman" w:hAnsi="Times New Roman" w:cs="Times New Roman"/>
          <w:sz w:val="24"/>
          <w:szCs w:val="24"/>
        </w:rPr>
        <w:t xml:space="preserve">. </w:t>
      </w:r>
      <w:proofErr w:type="spellStart"/>
      <w:r w:rsidR="00B71BA2" w:rsidRPr="00245278">
        <w:rPr>
          <w:rFonts w:ascii="Times New Roman" w:eastAsia="Times New Roman" w:hAnsi="Times New Roman" w:cs="Times New Roman"/>
          <w:sz w:val="24"/>
          <w:szCs w:val="24"/>
        </w:rPr>
        <w:t>Clin</w:t>
      </w:r>
      <w:proofErr w:type="spellEnd"/>
      <w:r w:rsidR="00B71BA2" w:rsidRPr="00245278">
        <w:rPr>
          <w:rFonts w:ascii="Times New Roman" w:eastAsia="Times New Roman" w:hAnsi="Times New Roman" w:cs="Times New Roman"/>
          <w:sz w:val="24"/>
          <w:szCs w:val="24"/>
        </w:rPr>
        <w:t xml:space="preserve"> </w:t>
      </w:r>
      <w:proofErr w:type="spellStart"/>
      <w:r w:rsidR="00B71BA2" w:rsidRPr="00245278">
        <w:rPr>
          <w:rFonts w:ascii="Times New Roman" w:eastAsia="Times New Roman" w:hAnsi="Times New Roman" w:cs="Times New Roman"/>
          <w:sz w:val="24"/>
          <w:szCs w:val="24"/>
        </w:rPr>
        <w:t>Pharmacol</w:t>
      </w:r>
      <w:proofErr w:type="spellEnd"/>
      <w:r w:rsidR="00B71BA2" w:rsidRPr="00245278">
        <w:rPr>
          <w:rFonts w:ascii="Times New Roman" w:eastAsia="Times New Roman" w:hAnsi="Times New Roman" w:cs="Times New Roman"/>
          <w:sz w:val="24"/>
          <w:szCs w:val="24"/>
        </w:rPr>
        <w:t xml:space="preserve"> </w:t>
      </w:r>
      <w:proofErr w:type="spellStart"/>
      <w:r w:rsidR="00B71BA2" w:rsidRPr="00245278">
        <w:rPr>
          <w:rFonts w:ascii="Times New Roman" w:eastAsia="Times New Roman" w:hAnsi="Times New Roman" w:cs="Times New Roman"/>
          <w:sz w:val="24"/>
          <w:szCs w:val="24"/>
        </w:rPr>
        <w:t>Ther</w:t>
      </w:r>
      <w:proofErr w:type="spellEnd"/>
      <w:r w:rsidR="00B71BA2" w:rsidRPr="00245278">
        <w:rPr>
          <w:rFonts w:ascii="Times New Roman" w:eastAsia="Times New Roman" w:hAnsi="Times New Roman" w:cs="Times New Roman"/>
          <w:sz w:val="24"/>
          <w:szCs w:val="24"/>
        </w:rPr>
        <w:t>. 2010 Feb</w:t>
      </w:r>
      <w:proofErr w:type="gramStart"/>
      <w:r w:rsidR="00B71BA2" w:rsidRPr="00245278">
        <w:rPr>
          <w:rFonts w:ascii="Times New Roman" w:eastAsia="Times New Roman" w:hAnsi="Times New Roman" w:cs="Times New Roman"/>
          <w:sz w:val="24"/>
          <w:szCs w:val="24"/>
        </w:rPr>
        <w:t>;87</w:t>
      </w:r>
      <w:proofErr w:type="gramEnd"/>
      <w:r w:rsidR="00B71BA2" w:rsidRPr="00245278">
        <w:rPr>
          <w:rFonts w:ascii="Times New Roman" w:eastAsia="Times New Roman" w:hAnsi="Times New Roman" w:cs="Times New Roman"/>
          <w:sz w:val="24"/>
          <w:szCs w:val="24"/>
        </w:rPr>
        <w:t>(2):155-7.</w:t>
      </w:r>
      <w:r w:rsidRPr="00245278">
        <w:rPr>
          <w:rFonts w:ascii="Times New Roman" w:eastAsia="Times New Roman" w:hAnsi="Times New Roman" w:cs="Times New Roman"/>
          <w:sz w:val="24"/>
          <w:szCs w:val="24"/>
        </w:rPr>
        <w:t xml:space="preserve">  </w:t>
      </w:r>
      <w:proofErr w:type="gramStart"/>
      <w:r w:rsidR="00B71BA2" w:rsidRPr="00245278">
        <w:rPr>
          <w:rFonts w:ascii="Times New Roman" w:eastAsia="Times New Roman" w:hAnsi="Times New Roman" w:cs="Times New Roman"/>
          <w:sz w:val="24"/>
          <w:szCs w:val="24"/>
        </w:rPr>
        <w:t>Use of complementary and alternative therapies in children.</w:t>
      </w:r>
      <w:proofErr w:type="gramEnd"/>
      <w:r w:rsidRPr="00245278">
        <w:rPr>
          <w:rFonts w:ascii="Times New Roman" w:eastAsia="Times New Roman" w:hAnsi="Times New Roman" w:cs="Times New Roman"/>
          <w:sz w:val="24"/>
          <w:szCs w:val="24"/>
        </w:rPr>
        <w:t xml:space="preserve">  </w:t>
      </w:r>
      <w:r w:rsidR="00B71BA2" w:rsidRPr="00245278">
        <w:rPr>
          <w:rFonts w:ascii="Times New Roman" w:eastAsia="Times New Roman" w:hAnsi="Times New Roman" w:cs="Times New Roman"/>
          <w:sz w:val="24"/>
          <w:szCs w:val="24"/>
        </w:rPr>
        <w:t>Woolf AD, Gardiner P.</w:t>
      </w:r>
    </w:p>
    <w:p w:rsidR="00B71BA2" w:rsidRPr="00245278" w:rsidRDefault="00B71BA2" w:rsidP="00B71B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B71BA2" w:rsidRPr="00245278" w:rsidRDefault="00B71BA2" w:rsidP="00B71B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245278">
        <w:rPr>
          <w:rFonts w:ascii="Times New Roman" w:eastAsia="Times New Roman" w:hAnsi="Times New Roman" w:cs="Times New Roman"/>
          <w:sz w:val="24"/>
          <w:szCs w:val="24"/>
        </w:rPr>
        <w:t>The use of complementary and alternative therapies in children has recently shown</w:t>
      </w:r>
      <w:r w:rsidR="00067F9E" w:rsidRPr="00245278">
        <w:rPr>
          <w:rFonts w:ascii="Times New Roman" w:eastAsia="Times New Roman" w:hAnsi="Times New Roman" w:cs="Times New Roman"/>
          <w:sz w:val="24"/>
          <w:szCs w:val="24"/>
        </w:rPr>
        <w:t xml:space="preserve"> </w:t>
      </w:r>
      <w:r w:rsidRPr="00245278">
        <w:rPr>
          <w:rFonts w:ascii="Times New Roman" w:eastAsia="Times New Roman" w:hAnsi="Times New Roman" w:cs="Times New Roman"/>
          <w:sz w:val="24"/>
          <w:szCs w:val="24"/>
        </w:rPr>
        <w:t>explosive growth, despite little scientific evidence of benefit, a need for</w:t>
      </w:r>
      <w:r w:rsidR="00067F9E" w:rsidRPr="00245278">
        <w:rPr>
          <w:rFonts w:ascii="Times New Roman" w:eastAsia="Times New Roman" w:hAnsi="Times New Roman" w:cs="Times New Roman"/>
          <w:sz w:val="24"/>
          <w:szCs w:val="24"/>
        </w:rPr>
        <w:t xml:space="preserve"> </w:t>
      </w:r>
      <w:r w:rsidRPr="00245278">
        <w:rPr>
          <w:rFonts w:ascii="Times New Roman" w:eastAsia="Times New Roman" w:hAnsi="Times New Roman" w:cs="Times New Roman"/>
          <w:sz w:val="24"/>
          <w:szCs w:val="24"/>
        </w:rPr>
        <w:t>better regulatory oversight, and continuing gaps in the knowledge and attitudes</w:t>
      </w:r>
      <w:r w:rsidR="00067F9E" w:rsidRPr="00245278">
        <w:rPr>
          <w:rFonts w:ascii="Times New Roman" w:eastAsia="Times New Roman" w:hAnsi="Times New Roman" w:cs="Times New Roman"/>
          <w:sz w:val="24"/>
          <w:szCs w:val="24"/>
        </w:rPr>
        <w:t xml:space="preserve"> </w:t>
      </w:r>
      <w:r w:rsidRPr="00245278">
        <w:rPr>
          <w:rFonts w:ascii="Times New Roman" w:eastAsia="Times New Roman" w:hAnsi="Times New Roman" w:cs="Times New Roman"/>
          <w:sz w:val="24"/>
          <w:szCs w:val="24"/>
        </w:rPr>
        <w:t>of pediatric health professionals.</w:t>
      </w:r>
    </w:p>
    <w:p w:rsidR="00B71BA2" w:rsidRPr="00245278" w:rsidRDefault="00B71BA2" w:rsidP="00B71B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B71BA2" w:rsidRPr="00245278" w:rsidRDefault="00B71BA2" w:rsidP="00B71B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B71BA2" w:rsidRPr="00245278" w:rsidRDefault="00067F9E" w:rsidP="00B71B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245278">
        <w:rPr>
          <w:rFonts w:ascii="Times New Roman" w:eastAsia="Times New Roman" w:hAnsi="Times New Roman" w:cs="Times New Roman"/>
          <w:sz w:val="24"/>
          <w:szCs w:val="24"/>
        </w:rPr>
        <w:t>25</w:t>
      </w:r>
      <w:r w:rsidR="00B71BA2" w:rsidRPr="00245278">
        <w:rPr>
          <w:rFonts w:ascii="Times New Roman" w:eastAsia="Times New Roman" w:hAnsi="Times New Roman" w:cs="Times New Roman"/>
          <w:sz w:val="24"/>
          <w:szCs w:val="24"/>
        </w:rPr>
        <w:t xml:space="preserve">. J </w:t>
      </w:r>
      <w:proofErr w:type="spellStart"/>
      <w:r w:rsidR="00B71BA2" w:rsidRPr="00245278">
        <w:rPr>
          <w:rFonts w:ascii="Times New Roman" w:eastAsia="Times New Roman" w:hAnsi="Times New Roman" w:cs="Times New Roman"/>
          <w:sz w:val="24"/>
          <w:szCs w:val="24"/>
        </w:rPr>
        <w:t>Pediatr</w:t>
      </w:r>
      <w:proofErr w:type="spellEnd"/>
      <w:r w:rsidR="00B71BA2" w:rsidRPr="00245278">
        <w:rPr>
          <w:rFonts w:ascii="Times New Roman" w:eastAsia="Times New Roman" w:hAnsi="Times New Roman" w:cs="Times New Roman"/>
          <w:sz w:val="24"/>
          <w:szCs w:val="24"/>
        </w:rPr>
        <w:t xml:space="preserve"> (Rio J). 2009 Jul-Aug</w:t>
      </w:r>
      <w:proofErr w:type="gramStart"/>
      <w:r w:rsidR="00B71BA2" w:rsidRPr="00245278">
        <w:rPr>
          <w:rFonts w:ascii="Times New Roman" w:eastAsia="Times New Roman" w:hAnsi="Times New Roman" w:cs="Times New Roman"/>
          <w:sz w:val="24"/>
          <w:szCs w:val="24"/>
        </w:rPr>
        <w:t>;85</w:t>
      </w:r>
      <w:proofErr w:type="gramEnd"/>
      <w:r w:rsidR="00B71BA2" w:rsidRPr="00245278">
        <w:rPr>
          <w:rFonts w:ascii="Times New Roman" w:eastAsia="Times New Roman" w:hAnsi="Times New Roman" w:cs="Times New Roman"/>
          <w:sz w:val="24"/>
          <w:szCs w:val="24"/>
        </w:rPr>
        <w:t xml:space="preserve">(4):287-94. </w:t>
      </w:r>
      <w:proofErr w:type="spellStart"/>
      <w:r w:rsidR="00B71BA2" w:rsidRPr="00245278">
        <w:rPr>
          <w:rFonts w:ascii="Times New Roman" w:eastAsia="Times New Roman" w:hAnsi="Times New Roman" w:cs="Times New Roman"/>
          <w:sz w:val="24"/>
          <w:szCs w:val="24"/>
        </w:rPr>
        <w:t>Epub</w:t>
      </w:r>
      <w:proofErr w:type="spellEnd"/>
      <w:r w:rsidR="00B71BA2" w:rsidRPr="00245278">
        <w:rPr>
          <w:rFonts w:ascii="Times New Roman" w:eastAsia="Times New Roman" w:hAnsi="Times New Roman" w:cs="Times New Roman"/>
          <w:sz w:val="24"/>
          <w:szCs w:val="24"/>
        </w:rPr>
        <w:t xml:space="preserve"> 2009 Jul 7.</w:t>
      </w:r>
      <w:r w:rsidRPr="00245278">
        <w:rPr>
          <w:rFonts w:ascii="Times New Roman" w:eastAsia="Times New Roman" w:hAnsi="Times New Roman" w:cs="Times New Roman"/>
          <w:sz w:val="24"/>
          <w:szCs w:val="24"/>
        </w:rPr>
        <w:t xml:space="preserve"> </w:t>
      </w:r>
      <w:proofErr w:type="gramStart"/>
      <w:r w:rsidR="00B71BA2" w:rsidRPr="00245278">
        <w:rPr>
          <w:rFonts w:ascii="Times New Roman" w:eastAsia="Times New Roman" w:hAnsi="Times New Roman" w:cs="Times New Roman"/>
          <w:sz w:val="24"/>
          <w:szCs w:val="24"/>
        </w:rPr>
        <w:t>Dietary supplement use by adolescents.</w:t>
      </w:r>
      <w:proofErr w:type="gramEnd"/>
      <w:r w:rsidRPr="00245278">
        <w:rPr>
          <w:rFonts w:ascii="Times New Roman" w:eastAsia="Times New Roman" w:hAnsi="Times New Roman" w:cs="Times New Roman"/>
          <w:sz w:val="24"/>
          <w:szCs w:val="24"/>
        </w:rPr>
        <w:t xml:space="preserve"> </w:t>
      </w:r>
      <w:r w:rsidR="00B71BA2" w:rsidRPr="00245278">
        <w:rPr>
          <w:rFonts w:ascii="Times New Roman" w:eastAsia="Times New Roman" w:hAnsi="Times New Roman" w:cs="Times New Roman"/>
          <w:sz w:val="24"/>
          <w:szCs w:val="24"/>
        </w:rPr>
        <w:t>[Article in English, Portuguese]</w:t>
      </w:r>
      <w:r w:rsidRPr="00245278">
        <w:rPr>
          <w:rFonts w:ascii="Times New Roman" w:eastAsia="Times New Roman" w:hAnsi="Times New Roman" w:cs="Times New Roman"/>
          <w:sz w:val="24"/>
          <w:szCs w:val="24"/>
        </w:rPr>
        <w:t xml:space="preserve"> </w:t>
      </w:r>
      <w:proofErr w:type="spellStart"/>
      <w:proofErr w:type="gramStart"/>
      <w:r w:rsidR="00B71BA2" w:rsidRPr="00245278">
        <w:rPr>
          <w:rFonts w:ascii="Times New Roman" w:eastAsia="Times New Roman" w:hAnsi="Times New Roman" w:cs="Times New Roman"/>
          <w:sz w:val="24"/>
          <w:szCs w:val="24"/>
        </w:rPr>
        <w:t>Alves</w:t>
      </w:r>
      <w:proofErr w:type="spellEnd"/>
      <w:r w:rsidR="00B71BA2" w:rsidRPr="00245278">
        <w:rPr>
          <w:rFonts w:ascii="Times New Roman" w:eastAsia="Times New Roman" w:hAnsi="Times New Roman" w:cs="Times New Roman"/>
          <w:sz w:val="24"/>
          <w:szCs w:val="24"/>
        </w:rPr>
        <w:t xml:space="preserve"> C, Lima RV.</w:t>
      </w:r>
      <w:proofErr w:type="gramEnd"/>
    </w:p>
    <w:p w:rsidR="00B71BA2" w:rsidRPr="00245278" w:rsidRDefault="00B71BA2" w:rsidP="00B71B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B71BA2" w:rsidRPr="00245278" w:rsidRDefault="00B71BA2" w:rsidP="00B71B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245278">
        <w:rPr>
          <w:rFonts w:ascii="Times New Roman" w:eastAsia="Times New Roman" w:hAnsi="Times New Roman" w:cs="Times New Roman"/>
          <w:sz w:val="24"/>
          <w:szCs w:val="24"/>
        </w:rPr>
        <w:t xml:space="preserve">OBJECTIVES: To review the use, benefits and adverse effects of the </w:t>
      </w:r>
      <w:proofErr w:type="gramStart"/>
      <w:r w:rsidRPr="00245278">
        <w:rPr>
          <w:rFonts w:ascii="Times New Roman" w:eastAsia="Times New Roman" w:hAnsi="Times New Roman" w:cs="Times New Roman"/>
          <w:sz w:val="24"/>
          <w:szCs w:val="24"/>
        </w:rPr>
        <w:t xml:space="preserve">main </w:t>
      </w:r>
      <w:r w:rsidR="00067F9E" w:rsidRPr="00245278">
        <w:rPr>
          <w:rFonts w:ascii="Times New Roman" w:eastAsia="Times New Roman" w:hAnsi="Times New Roman" w:cs="Times New Roman"/>
          <w:sz w:val="24"/>
          <w:szCs w:val="24"/>
        </w:rPr>
        <w:t xml:space="preserve"> </w:t>
      </w:r>
      <w:r w:rsidRPr="00245278">
        <w:rPr>
          <w:rFonts w:ascii="Times New Roman" w:eastAsia="Times New Roman" w:hAnsi="Times New Roman" w:cs="Times New Roman"/>
          <w:sz w:val="24"/>
          <w:szCs w:val="24"/>
        </w:rPr>
        <w:t>dietary</w:t>
      </w:r>
      <w:proofErr w:type="gramEnd"/>
      <w:r w:rsidR="00067F9E" w:rsidRPr="00245278">
        <w:rPr>
          <w:rFonts w:ascii="Times New Roman" w:eastAsia="Times New Roman" w:hAnsi="Times New Roman" w:cs="Times New Roman"/>
          <w:sz w:val="24"/>
          <w:szCs w:val="24"/>
        </w:rPr>
        <w:t xml:space="preserve"> </w:t>
      </w:r>
      <w:r w:rsidRPr="00245278">
        <w:rPr>
          <w:rFonts w:ascii="Times New Roman" w:eastAsia="Times New Roman" w:hAnsi="Times New Roman" w:cs="Times New Roman"/>
          <w:sz w:val="24"/>
          <w:szCs w:val="24"/>
        </w:rPr>
        <w:t>supplements consumed by adolescents.</w:t>
      </w:r>
    </w:p>
    <w:p w:rsidR="00B71BA2" w:rsidRPr="00245278" w:rsidRDefault="00B71BA2" w:rsidP="00B71B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245278">
        <w:rPr>
          <w:rFonts w:ascii="Times New Roman" w:eastAsia="Times New Roman" w:hAnsi="Times New Roman" w:cs="Times New Roman"/>
          <w:sz w:val="24"/>
          <w:szCs w:val="24"/>
        </w:rPr>
        <w:t>SOURCES: The literature review was performed using MEDLINE and LILACS databases</w:t>
      </w:r>
      <w:r w:rsidR="00067F9E" w:rsidRPr="00245278">
        <w:rPr>
          <w:rFonts w:ascii="Times New Roman" w:eastAsia="Times New Roman" w:hAnsi="Times New Roman" w:cs="Times New Roman"/>
          <w:sz w:val="24"/>
          <w:szCs w:val="24"/>
        </w:rPr>
        <w:t xml:space="preserve"> </w:t>
      </w:r>
      <w:r w:rsidRPr="00245278">
        <w:rPr>
          <w:rFonts w:ascii="Times New Roman" w:eastAsia="Times New Roman" w:hAnsi="Times New Roman" w:cs="Times New Roman"/>
          <w:sz w:val="24"/>
          <w:szCs w:val="24"/>
        </w:rPr>
        <w:t>(1997-2008). We analyzed 377 articles, and 52 of them were selected as</w:t>
      </w:r>
      <w:r w:rsidR="00067F9E" w:rsidRPr="00245278">
        <w:rPr>
          <w:rFonts w:ascii="Times New Roman" w:eastAsia="Times New Roman" w:hAnsi="Times New Roman" w:cs="Times New Roman"/>
          <w:sz w:val="24"/>
          <w:szCs w:val="24"/>
        </w:rPr>
        <w:t xml:space="preserve"> </w:t>
      </w:r>
      <w:r w:rsidRPr="00245278">
        <w:rPr>
          <w:rFonts w:ascii="Times New Roman" w:eastAsia="Times New Roman" w:hAnsi="Times New Roman" w:cs="Times New Roman"/>
          <w:sz w:val="24"/>
          <w:szCs w:val="24"/>
        </w:rPr>
        <w:t>references.</w:t>
      </w:r>
    </w:p>
    <w:p w:rsidR="00B71BA2" w:rsidRPr="00245278" w:rsidRDefault="00B71BA2" w:rsidP="00B71B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245278">
        <w:rPr>
          <w:rFonts w:ascii="Times New Roman" w:eastAsia="Times New Roman" w:hAnsi="Times New Roman" w:cs="Times New Roman"/>
          <w:sz w:val="24"/>
          <w:szCs w:val="24"/>
        </w:rPr>
        <w:lastRenderedPageBreak/>
        <w:t>SUMMARY OF THE FINDINGS: Consumption of dietary supplements is widely spread</w:t>
      </w:r>
      <w:r w:rsidR="00067F9E" w:rsidRPr="00245278">
        <w:rPr>
          <w:rFonts w:ascii="Times New Roman" w:eastAsia="Times New Roman" w:hAnsi="Times New Roman" w:cs="Times New Roman"/>
          <w:sz w:val="24"/>
          <w:szCs w:val="24"/>
        </w:rPr>
        <w:t xml:space="preserve"> </w:t>
      </w:r>
      <w:r w:rsidRPr="00245278">
        <w:rPr>
          <w:rFonts w:ascii="Times New Roman" w:eastAsia="Times New Roman" w:hAnsi="Times New Roman" w:cs="Times New Roman"/>
          <w:sz w:val="24"/>
          <w:szCs w:val="24"/>
        </w:rPr>
        <w:t>among adolescents. This habit has often been detected in pediatric and adolescent</w:t>
      </w:r>
      <w:r w:rsidR="00067F9E" w:rsidRPr="00245278">
        <w:rPr>
          <w:rFonts w:ascii="Times New Roman" w:eastAsia="Times New Roman" w:hAnsi="Times New Roman" w:cs="Times New Roman"/>
          <w:sz w:val="24"/>
          <w:szCs w:val="24"/>
        </w:rPr>
        <w:t xml:space="preserve"> </w:t>
      </w:r>
      <w:r w:rsidRPr="00245278">
        <w:rPr>
          <w:rFonts w:ascii="Times New Roman" w:eastAsia="Times New Roman" w:hAnsi="Times New Roman" w:cs="Times New Roman"/>
          <w:sz w:val="24"/>
          <w:szCs w:val="24"/>
        </w:rPr>
        <w:t>medicine clinics. Most of the time, the use of supplements is motivated by the</w:t>
      </w:r>
      <w:r w:rsidR="00067F9E" w:rsidRPr="00245278">
        <w:rPr>
          <w:rFonts w:ascii="Times New Roman" w:eastAsia="Times New Roman" w:hAnsi="Times New Roman" w:cs="Times New Roman"/>
          <w:sz w:val="24"/>
          <w:szCs w:val="24"/>
        </w:rPr>
        <w:t xml:space="preserve"> </w:t>
      </w:r>
      <w:r w:rsidRPr="00245278">
        <w:rPr>
          <w:rFonts w:ascii="Times New Roman" w:eastAsia="Times New Roman" w:hAnsi="Times New Roman" w:cs="Times New Roman"/>
          <w:sz w:val="24"/>
          <w:szCs w:val="24"/>
        </w:rPr>
        <w:t>search of the ideal body. Other reasons for this practice are: attempt to</w:t>
      </w:r>
      <w:r w:rsidR="00067F9E" w:rsidRPr="00245278">
        <w:rPr>
          <w:rFonts w:ascii="Times New Roman" w:eastAsia="Times New Roman" w:hAnsi="Times New Roman" w:cs="Times New Roman"/>
          <w:sz w:val="24"/>
          <w:szCs w:val="24"/>
        </w:rPr>
        <w:t xml:space="preserve"> </w:t>
      </w:r>
      <w:r w:rsidRPr="00245278">
        <w:rPr>
          <w:rFonts w:ascii="Times New Roman" w:eastAsia="Times New Roman" w:hAnsi="Times New Roman" w:cs="Times New Roman"/>
          <w:sz w:val="24"/>
          <w:szCs w:val="24"/>
        </w:rPr>
        <w:t>compensate for an inadequate diet, increase immunity, prevent diseases, improve</w:t>
      </w:r>
      <w:r w:rsidR="00067F9E" w:rsidRPr="00245278">
        <w:rPr>
          <w:rFonts w:ascii="Times New Roman" w:eastAsia="Times New Roman" w:hAnsi="Times New Roman" w:cs="Times New Roman"/>
          <w:sz w:val="24"/>
          <w:szCs w:val="24"/>
        </w:rPr>
        <w:t xml:space="preserve"> </w:t>
      </w:r>
      <w:r w:rsidRPr="00245278">
        <w:rPr>
          <w:rFonts w:ascii="Times New Roman" w:eastAsia="Times New Roman" w:hAnsi="Times New Roman" w:cs="Times New Roman"/>
          <w:sz w:val="24"/>
          <w:szCs w:val="24"/>
        </w:rPr>
        <w:t>athletic performance and overcome their own athletic limits. The dietary</w:t>
      </w:r>
      <w:r w:rsidR="00067F9E" w:rsidRPr="00245278">
        <w:rPr>
          <w:rFonts w:ascii="Times New Roman" w:eastAsia="Times New Roman" w:hAnsi="Times New Roman" w:cs="Times New Roman"/>
          <w:sz w:val="24"/>
          <w:szCs w:val="24"/>
        </w:rPr>
        <w:t xml:space="preserve"> </w:t>
      </w:r>
      <w:r w:rsidRPr="00245278">
        <w:rPr>
          <w:rFonts w:ascii="Times New Roman" w:eastAsia="Times New Roman" w:hAnsi="Times New Roman" w:cs="Times New Roman"/>
          <w:sz w:val="24"/>
          <w:szCs w:val="24"/>
        </w:rPr>
        <w:t>supplements most frequently used and for which there is little evidence of</w:t>
      </w:r>
      <w:r w:rsidR="00067F9E" w:rsidRPr="00245278">
        <w:rPr>
          <w:rFonts w:ascii="Times New Roman" w:eastAsia="Times New Roman" w:hAnsi="Times New Roman" w:cs="Times New Roman"/>
          <w:sz w:val="24"/>
          <w:szCs w:val="24"/>
        </w:rPr>
        <w:t xml:space="preserve"> </w:t>
      </w:r>
      <w:r w:rsidRPr="00245278">
        <w:rPr>
          <w:rFonts w:ascii="Times New Roman" w:eastAsia="Times New Roman" w:hAnsi="Times New Roman" w:cs="Times New Roman"/>
          <w:sz w:val="24"/>
          <w:szCs w:val="24"/>
        </w:rPr>
        <w:t>beneficial effects in healthy adolescents are: proteins, amino acids,</w:t>
      </w:r>
      <w:r w:rsidR="00067F9E" w:rsidRPr="00245278">
        <w:rPr>
          <w:rFonts w:ascii="Times New Roman" w:eastAsia="Times New Roman" w:hAnsi="Times New Roman" w:cs="Times New Roman"/>
          <w:sz w:val="24"/>
          <w:szCs w:val="24"/>
        </w:rPr>
        <w:t xml:space="preserve"> </w:t>
      </w:r>
      <w:r w:rsidRPr="00245278">
        <w:rPr>
          <w:rFonts w:ascii="Times New Roman" w:eastAsia="Times New Roman" w:hAnsi="Times New Roman" w:cs="Times New Roman"/>
          <w:sz w:val="24"/>
          <w:szCs w:val="24"/>
        </w:rPr>
        <w:t>beta-</w:t>
      </w:r>
      <w:proofErr w:type="spellStart"/>
      <w:r w:rsidRPr="00245278">
        <w:rPr>
          <w:rFonts w:ascii="Times New Roman" w:eastAsia="Times New Roman" w:hAnsi="Times New Roman" w:cs="Times New Roman"/>
          <w:sz w:val="24"/>
          <w:szCs w:val="24"/>
        </w:rPr>
        <w:t>hydroxy</w:t>
      </w:r>
      <w:proofErr w:type="spellEnd"/>
      <w:r w:rsidRPr="00245278">
        <w:rPr>
          <w:rFonts w:ascii="Times New Roman" w:eastAsia="Times New Roman" w:hAnsi="Times New Roman" w:cs="Times New Roman"/>
          <w:sz w:val="24"/>
          <w:szCs w:val="24"/>
        </w:rPr>
        <w:t>-beta-</w:t>
      </w:r>
      <w:proofErr w:type="spellStart"/>
      <w:r w:rsidRPr="00245278">
        <w:rPr>
          <w:rFonts w:ascii="Times New Roman" w:eastAsia="Times New Roman" w:hAnsi="Times New Roman" w:cs="Times New Roman"/>
          <w:sz w:val="24"/>
          <w:szCs w:val="24"/>
        </w:rPr>
        <w:t>methylbutyrate</w:t>
      </w:r>
      <w:proofErr w:type="spellEnd"/>
      <w:r w:rsidRPr="00245278">
        <w:rPr>
          <w:rFonts w:ascii="Times New Roman" w:eastAsia="Times New Roman" w:hAnsi="Times New Roman" w:cs="Times New Roman"/>
          <w:sz w:val="24"/>
          <w:szCs w:val="24"/>
        </w:rPr>
        <w:t xml:space="preserve">, microelements, </w:t>
      </w:r>
      <w:proofErr w:type="spellStart"/>
      <w:r w:rsidRPr="00245278">
        <w:rPr>
          <w:rFonts w:ascii="Times New Roman" w:eastAsia="Times New Roman" w:hAnsi="Times New Roman" w:cs="Times New Roman"/>
          <w:sz w:val="24"/>
          <w:szCs w:val="24"/>
        </w:rPr>
        <w:t>carnitine</w:t>
      </w:r>
      <w:proofErr w:type="spellEnd"/>
      <w:r w:rsidRPr="00245278">
        <w:rPr>
          <w:rFonts w:ascii="Times New Roman" w:eastAsia="Times New Roman" w:hAnsi="Times New Roman" w:cs="Times New Roman"/>
          <w:sz w:val="24"/>
          <w:szCs w:val="24"/>
        </w:rPr>
        <w:t xml:space="preserve">, </w:t>
      </w:r>
      <w:proofErr w:type="spellStart"/>
      <w:r w:rsidRPr="00245278">
        <w:rPr>
          <w:rFonts w:ascii="Times New Roman" w:eastAsia="Times New Roman" w:hAnsi="Times New Roman" w:cs="Times New Roman"/>
          <w:sz w:val="24"/>
          <w:szCs w:val="24"/>
        </w:rPr>
        <w:t>creatine</w:t>
      </w:r>
      <w:proofErr w:type="spellEnd"/>
      <w:r w:rsidRPr="00245278">
        <w:rPr>
          <w:rFonts w:ascii="Times New Roman" w:eastAsia="Times New Roman" w:hAnsi="Times New Roman" w:cs="Times New Roman"/>
          <w:sz w:val="24"/>
          <w:szCs w:val="24"/>
        </w:rPr>
        <w:t>, vitamins,</w:t>
      </w:r>
      <w:r w:rsidR="00067F9E" w:rsidRPr="00245278">
        <w:rPr>
          <w:rFonts w:ascii="Times New Roman" w:eastAsia="Times New Roman" w:hAnsi="Times New Roman" w:cs="Times New Roman"/>
          <w:sz w:val="24"/>
          <w:szCs w:val="24"/>
        </w:rPr>
        <w:t xml:space="preserve"> </w:t>
      </w:r>
      <w:r w:rsidRPr="00245278">
        <w:rPr>
          <w:rFonts w:ascii="Times New Roman" w:eastAsia="Times New Roman" w:hAnsi="Times New Roman" w:cs="Times New Roman"/>
          <w:sz w:val="24"/>
          <w:szCs w:val="24"/>
        </w:rPr>
        <w:t>caffeine, and bicarbonate. This dietary supplementation may be beneficial for</w:t>
      </w:r>
      <w:r w:rsidR="00067F9E" w:rsidRPr="00245278">
        <w:rPr>
          <w:rFonts w:ascii="Times New Roman" w:eastAsia="Times New Roman" w:hAnsi="Times New Roman" w:cs="Times New Roman"/>
          <w:sz w:val="24"/>
          <w:szCs w:val="24"/>
        </w:rPr>
        <w:t xml:space="preserve"> </w:t>
      </w:r>
      <w:r w:rsidRPr="00245278">
        <w:rPr>
          <w:rFonts w:ascii="Times New Roman" w:eastAsia="Times New Roman" w:hAnsi="Times New Roman" w:cs="Times New Roman"/>
          <w:sz w:val="24"/>
          <w:szCs w:val="24"/>
        </w:rPr>
        <w:t>competitive athletes who do not have a balanced diet after a specific dietary</w:t>
      </w:r>
      <w:r w:rsidR="00067F9E" w:rsidRPr="00245278">
        <w:rPr>
          <w:rFonts w:ascii="Times New Roman" w:eastAsia="Times New Roman" w:hAnsi="Times New Roman" w:cs="Times New Roman"/>
          <w:sz w:val="24"/>
          <w:szCs w:val="24"/>
        </w:rPr>
        <w:t xml:space="preserve"> </w:t>
      </w:r>
      <w:r w:rsidRPr="00245278">
        <w:rPr>
          <w:rFonts w:ascii="Times New Roman" w:eastAsia="Times New Roman" w:hAnsi="Times New Roman" w:cs="Times New Roman"/>
          <w:sz w:val="24"/>
          <w:szCs w:val="24"/>
        </w:rPr>
        <w:t>deficiency has been detected.</w:t>
      </w:r>
    </w:p>
    <w:p w:rsidR="00B71BA2" w:rsidRPr="00245278" w:rsidRDefault="00B71BA2" w:rsidP="00B71B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245278">
        <w:rPr>
          <w:rFonts w:ascii="Times New Roman" w:eastAsia="Times New Roman" w:hAnsi="Times New Roman" w:cs="Times New Roman"/>
          <w:sz w:val="24"/>
          <w:szCs w:val="24"/>
        </w:rPr>
        <w:t>CONCLUSION: The unrestrained consumption of dietary supplements should be</w:t>
      </w:r>
      <w:r w:rsidR="00067F9E" w:rsidRPr="00245278">
        <w:rPr>
          <w:rFonts w:ascii="Times New Roman" w:eastAsia="Times New Roman" w:hAnsi="Times New Roman" w:cs="Times New Roman"/>
          <w:sz w:val="24"/>
          <w:szCs w:val="24"/>
        </w:rPr>
        <w:t xml:space="preserve"> </w:t>
      </w:r>
      <w:r w:rsidRPr="00245278">
        <w:rPr>
          <w:rFonts w:ascii="Times New Roman" w:eastAsia="Times New Roman" w:hAnsi="Times New Roman" w:cs="Times New Roman"/>
          <w:sz w:val="24"/>
          <w:szCs w:val="24"/>
        </w:rPr>
        <w:t>avoided, since, besides the lack of evidence that such practice will lead to</w:t>
      </w:r>
      <w:r w:rsidR="00067F9E" w:rsidRPr="00245278">
        <w:rPr>
          <w:rFonts w:ascii="Times New Roman" w:eastAsia="Times New Roman" w:hAnsi="Times New Roman" w:cs="Times New Roman"/>
          <w:sz w:val="24"/>
          <w:szCs w:val="24"/>
        </w:rPr>
        <w:t xml:space="preserve"> </w:t>
      </w:r>
      <w:r w:rsidRPr="00245278">
        <w:rPr>
          <w:rFonts w:ascii="Times New Roman" w:eastAsia="Times New Roman" w:hAnsi="Times New Roman" w:cs="Times New Roman"/>
          <w:sz w:val="24"/>
          <w:szCs w:val="24"/>
        </w:rPr>
        <w:t>improvement of performance, it exposes adolescents to several adverse effects.</w:t>
      </w:r>
      <w:r w:rsidR="00067F9E" w:rsidRPr="00245278">
        <w:rPr>
          <w:rFonts w:ascii="Times New Roman" w:eastAsia="Times New Roman" w:hAnsi="Times New Roman" w:cs="Times New Roman"/>
          <w:sz w:val="24"/>
          <w:szCs w:val="24"/>
        </w:rPr>
        <w:t xml:space="preserve">  </w:t>
      </w:r>
      <w:r w:rsidRPr="00245278">
        <w:rPr>
          <w:rFonts w:ascii="Times New Roman" w:eastAsia="Times New Roman" w:hAnsi="Times New Roman" w:cs="Times New Roman"/>
          <w:sz w:val="24"/>
          <w:szCs w:val="24"/>
        </w:rPr>
        <w:t>Balanced nutrition, with intake of essential energy and nutrients is usually</w:t>
      </w:r>
      <w:r w:rsidR="00067F9E" w:rsidRPr="00245278">
        <w:rPr>
          <w:rFonts w:ascii="Times New Roman" w:eastAsia="Times New Roman" w:hAnsi="Times New Roman" w:cs="Times New Roman"/>
          <w:sz w:val="24"/>
          <w:szCs w:val="24"/>
        </w:rPr>
        <w:t xml:space="preserve"> </w:t>
      </w:r>
      <w:r w:rsidRPr="00245278">
        <w:rPr>
          <w:rFonts w:ascii="Times New Roman" w:eastAsia="Times New Roman" w:hAnsi="Times New Roman" w:cs="Times New Roman"/>
          <w:sz w:val="24"/>
          <w:szCs w:val="24"/>
        </w:rPr>
        <w:t>enough to achieve good athletic performance. The use of dietary supplements must be allowed only for selected cases in which specific nutritional deficiencies are</w:t>
      </w:r>
      <w:r w:rsidR="00067F9E" w:rsidRPr="00245278">
        <w:rPr>
          <w:rFonts w:ascii="Times New Roman" w:eastAsia="Times New Roman" w:hAnsi="Times New Roman" w:cs="Times New Roman"/>
          <w:sz w:val="24"/>
          <w:szCs w:val="24"/>
        </w:rPr>
        <w:t xml:space="preserve"> </w:t>
      </w:r>
      <w:r w:rsidRPr="00245278">
        <w:rPr>
          <w:rFonts w:ascii="Times New Roman" w:eastAsia="Times New Roman" w:hAnsi="Times New Roman" w:cs="Times New Roman"/>
          <w:sz w:val="24"/>
          <w:szCs w:val="24"/>
        </w:rPr>
        <w:t>identified.</w:t>
      </w:r>
    </w:p>
    <w:p w:rsidR="00B71BA2" w:rsidRDefault="00B71BA2" w:rsidP="00B71B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245278" w:rsidRPr="00245278" w:rsidRDefault="00245278" w:rsidP="00B71B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B71BA2" w:rsidRPr="00245278" w:rsidRDefault="00067F9E" w:rsidP="00B71B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245278">
        <w:rPr>
          <w:rFonts w:ascii="Times New Roman" w:eastAsia="Times New Roman" w:hAnsi="Times New Roman" w:cs="Times New Roman"/>
          <w:sz w:val="24"/>
          <w:szCs w:val="24"/>
        </w:rPr>
        <w:t>3</w:t>
      </w:r>
      <w:r w:rsidR="00B71BA2" w:rsidRPr="00245278">
        <w:rPr>
          <w:rFonts w:ascii="Times New Roman" w:eastAsia="Times New Roman" w:hAnsi="Times New Roman" w:cs="Times New Roman"/>
          <w:sz w:val="24"/>
          <w:szCs w:val="24"/>
        </w:rPr>
        <w:t xml:space="preserve">1. J </w:t>
      </w:r>
      <w:proofErr w:type="spellStart"/>
      <w:r w:rsidR="00B71BA2" w:rsidRPr="00245278">
        <w:rPr>
          <w:rFonts w:ascii="Times New Roman" w:eastAsia="Times New Roman" w:hAnsi="Times New Roman" w:cs="Times New Roman"/>
          <w:sz w:val="24"/>
          <w:szCs w:val="24"/>
        </w:rPr>
        <w:t>Sch</w:t>
      </w:r>
      <w:proofErr w:type="spellEnd"/>
      <w:r w:rsidR="00B71BA2" w:rsidRPr="00245278">
        <w:rPr>
          <w:rFonts w:ascii="Times New Roman" w:eastAsia="Times New Roman" w:hAnsi="Times New Roman" w:cs="Times New Roman"/>
          <w:sz w:val="24"/>
          <w:szCs w:val="24"/>
        </w:rPr>
        <w:t xml:space="preserve"> Health. 2006 May</w:t>
      </w:r>
      <w:proofErr w:type="gramStart"/>
      <w:r w:rsidR="00B71BA2" w:rsidRPr="00245278">
        <w:rPr>
          <w:rFonts w:ascii="Times New Roman" w:eastAsia="Times New Roman" w:hAnsi="Times New Roman" w:cs="Times New Roman"/>
          <w:sz w:val="24"/>
          <w:szCs w:val="24"/>
        </w:rPr>
        <w:t>;76</w:t>
      </w:r>
      <w:proofErr w:type="gramEnd"/>
      <w:r w:rsidR="00B71BA2" w:rsidRPr="00245278">
        <w:rPr>
          <w:rFonts w:ascii="Times New Roman" w:eastAsia="Times New Roman" w:hAnsi="Times New Roman" w:cs="Times New Roman"/>
          <w:sz w:val="24"/>
          <w:szCs w:val="24"/>
        </w:rPr>
        <w:t>(5):159-63.</w:t>
      </w:r>
      <w:r w:rsidRPr="00245278">
        <w:rPr>
          <w:rFonts w:ascii="Times New Roman" w:eastAsia="Times New Roman" w:hAnsi="Times New Roman" w:cs="Times New Roman"/>
          <w:sz w:val="24"/>
          <w:szCs w:val="24"/>
        </w:rPr>
        <w:t xml:space="preserve">  </w:t>
      </w:r>
      <w:proofErr w:type="gramStart"/>
      <w:r w:rsidR="00B71BA2" w:rsidRPr="00245278">
        <w:rPr>
          <w:rFonts w:ascii="Times New Roman" w:eastAsia="Times New Roman" w:hAnsi="Times New Roman" w:cs="Times New Roman"/>
          <w:sz w:val="24"/>
          <w:szCs w:val="24"/>
        </w:rPr>
        <w:t>The school nurse's role in prevention of student use of performance-enhancing</w:t>
      </w:r>
      <w:r w:rsidRPr="00245278">
        <w:rPr>
          <w:rFonts w:ascii="Times New Roman" w:eastAsia="Times New Roman" w:hAnsi="Times New Roman" w:cs="Times New Roman"/>
          <w:sz w:val="24"/>
          <w:szCs w:val="24"/>
        </w:rPr>
        <w:t xml:space="preserve"> </w:t>
      </w:r>
      <w:r w:rsidR="00B71BA2" w:rsidRPr="00245278">
        <w:rPr>
          <w:rFonts w:ascii="Times New Roman" w:eastAsia="Times New Roman" w:hAnsi="Times New Roman" w:cs="Times New Roman"/>
          <w:sz w:val="24"/>
          <w:szCs w:val="24"/>
        </w:rPr>
        <w:t>supplements.</w:t>
      </w:r>
      <w:proofErr w:type="gramEnd"/>
      <w:r w:rsidRPr="00245278">
        <w:rPr>
          <w:rFonts w:ascii="Times New Roman" w:eastAsia="Times New Roman" w:hAnsi="Times New Roman" w:cs="Times New Roman"/>
          <w:sz w:val="24"/>
          <w:szCs w:val="24"/>
        </w:rPr>
        <w:t xml:space="preserve">  </w:t>
      </w:r>
      <w:proofErr w:type="spellStart"/>
      <w:proofErr w:type="gramStart"/>
      <w:r w:rsidR="00B71BA2" w:rsidRPr="00245278">
        <w:rPr>
          <w:rFonts w:ascii="Times New Roman" w:eastAsia="Times New Roman" w:hAnsi="Times New Roman" w:cs="Times New Roman"/>
          <w:sz w:val="24"/>
          <w:szCs w:val="24"/>
        </w:rPr>
        <w:t>Garzon</w:t>
      </w:r>
      <w:proofErr w:type="spellEnd"/>
      <w:r w:rsidR="00B71BA2" w:rsidRPr="00245278">
        <w:rPr>
          <w:rFonts w:ascii="Times New Roman" w:eastAsia="Times New Roman" w:hAnsi="Times New Roman" w:cs="Times New Roman"/>
          <w:sz w:val="24"/>
          <w:szCs w:val="24"/>
        </w:rPr>
        <w:t xml:space="preserve"> LS, </w:t>
      </w:r>
      <w:proofErr w:type="spellStart"/>
      <w:r w:rsidR="00B71BA2" w:rsidRPr="00245278">
        <w:rPr>
          <w:rFonts w:ascii="Times New Roman" w:eastAsia="Times New Roman" w:hAnsi="Times New Roman" w:cs="Times New Roman"/>
          <w:sz w:val="24"/>
          <w:szCs w:val="24"/>
        </w:rPr>
        <w:t>Ewald</w:t>
      </w:r>
      <w:proofErr w:type="spellEnd"/>
      <w:r w:rsidR="00B71BA2" w:rsidRPr="00245278">
        <w:rPr>
          <w:rFonts w:ascii="Times New Roman" w:eastAsia="Times New Roman" w:hAnsi="Times New Roman" w:cs="Times New Roman"/>
          <w:sz w:val="24"/>
          <w:szCs w:val="24"/>
        </w:rPr>
        <w:t xml:space="preserve"> RE, Rutledge CM, Meadows T.</w:t>
      </w:r>
      <w:proofErr w:type="gramEnd"/>
    </w:p>
    <w:p w:rsidR="00B71BA2" w:rsidRPr="00245278" w:rsidRDefault="00B71BA2" w:rsidP="00B71B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B71BA2" w:rsidRPr="00245278" w:rsidRDefault="00B71BA2" w:rsidP="00B71B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245278">
        <w:rPr>
          <w:rFonts w:ascii="Times New Roman" w:eastAsia="Times New Roman" w:hAnsi="Times New Roman" w:cs="Times New Roman"/>
          <w:sz w:val="24"/>
          <w:szCs w:val="24"/>
        </w:rPr>
        <w:t>An alarming trend in the United States is the use of performance-enhancing</w:t>
      </w:r>
      <w:r w:rsidR="00067F9E" w:rsidRPr="00245278">
        <w:rPr>
          <w:rFonts w:ascii="Times New Roman" w:eastAsia="Times New Roman" w:hAnsi="Times New Roman" w:cs="Times New Roman"/>
          <w:sz w:val="24"/>
          <w:szCs w:val="24"/>
        </w:rPr>
        <w:t xml:space="preserve"> </w:t>
      </w:r>
      <w:r w:rsidRPr="00245278">
        <w:rPr>
          <w:rFonts w:ascii="Times New Roman" w:eastAsia="Times New Roman" w:hAnsi="Times New Roman" w:cs="Times New Roman"/>
          <w:sz w:val="24"/>
          <w:szCs w:val="24"/>
        </w:rPr>
        <w:t>supplements by children and adolescents. These widely available over-the-counter products, often marketed as natural substances, are not regulated by the Food and</w:t>
      </w:r>
      <w:r w:rsidR="00067F9E" w:rsidRPr="00245278">
        <w:rPr>
          <w:rFonts w:ascii="Times New Roman" w:eastAsia="Times New Roman" w:hAnsi="Times New Roman" w:cs="Times New Roman"/>
          <w:sz w:val="24"/>
          <w:szCs w:val="24"/>
        </w:rPr>
        <w:t xml:space="preserve"> </w:t>
      </w:r>
      <w:r w:rsidRPr="00245278">
        <w:rPr>
          <w:rFonts w:ascii="Times New Roman" w:eastAsia="Times New Roman" w:hAnsi="Times New Roman" w:cs="Times New Roman"/>
          <w:sz w:val="24"/>
          <w:szCs w:val="24"/>
        </w:rPr>
        <w:t>Drug Administration and are thus widely available. High school and even middle</w:t>
      </w:r>
      <w:r w:rsidR="00067F9E" w:rsidRPr="00245278">
        <w:rPr>
          <w:rFonts w:ascii="Times New Roman" w:eastAsia="Times New Roman" w:hAnsi="Times New Roman" w:cs="Times New Roman"/>
          <w:sz w:val="24"/>
          <w:szCs w:val="24"/>
        </w:rPr>
        <w:t xml:space="preserve"> </w:t>
      </w:r>
      <w:r w:rsidRPr="00245278">
        <w:rPr>
          <w:rFonts w:ascii="Times New Roman" w:eastAsia="Times New Roman" w:hAnsi="Times New Roman" w:cs="Times New Roman"/>
          <w:sz w:val="24"/>
          <w:szCs w:val="24"/>
        </w:rPr>
        <w:t>school students are using these supplements because they are misled into thinking</w:t>
      </w:r>
      <w:r w:rsidR="00067F9E" w:rsidRPr="00245278">
        <w:rPr>
          <w:rFonts w:ascii="Times New Roman" w:eastAsia="Times New Roman" w:hAnsi="Times New Roman" w:cs="Times New Roman"/>
          <w:sz w:val="24"/>
          <w:szCs w:val="24"/>
        </w:rPr>
        <w:t xml:space="preserve"> </w:t>
      </w:r>
      <w:r w:rsidRPr="00245278">
        <w:rPr>
          <w:rFonts w:ascii="Times New Roman" w:eastAsia="Times New Roman" w:hAnsi="Times New Roman" w:cs="Times New Roman"/>
          <w:sz w:val="24"/>
          <w:szCs w:val="24"/>
        </w:rPr>
        <w:t>that supplements will enhance their athletic skills resulting in an improvement</w:t>
      </w:r>
      <w:r w:rsidR="00067F9E" w:rsidRPr="00245278">
        <w:rPr>
          <w:rFonts w:ascii="Times New Roman" w:eastAsia="Times New Roman" w:hAnsi="Times New Roman" w:cs="Times New Roman"/>
          <w:sz w:val="24"/>
          <w:szCs w:val="24"/>
        </w:rPr>
        <w:t xml:space="preserve"> </w:t>
      </w:r>
      <w:r w:rsidRPr="00245278">
        <w:rPr>
          <w:rFonts w:ascii="Times New Roman" w:eastAsia="Times New Roman" w:hAnsi="Times New Roman" w:cs="Times New Roman"/>
          <w:sz w:val="24"/>
          <w:szCs w:val="24"/>
        </w:rPr>
        <w:t>in their performance. Yet, the safety and long-term effects of these supplements have not been established in reputable or prevalent studies. School nurses have a</w:t>
      </w:r>
      <w:r w:rsidR="00067F9E" w:rsidRPr="00245278">
        <w:rPr>
          <w:rFonts w:ascii="Times New Roman" w:eastAsia="Times New Roman" w:hAnsi="Times New Roman" w:cs="Times New Roman"/>
          <w:sz w:val="24"/>
          <w:szCs w:val="24"/>
        </w:rPr>
        <w:t xml:space="preserve"> </w:t>
      </w:r>
      <w:r w:rsidRPr="00245278">
        <w:rPr>
          <w:rFonts w:ascii="Times New Roman" w:eastAsia="Times New Roman" w:hAnsi="Times New Roman" w:cs="Times New Roman"/>
          <w:sz w:val="24"/>
          <w:szCs w:val="24"/>
        </w:rPr>
        <w:t>unique opportunity and even an ethical responsibility to help in efforts to</w:t>
      </w:r>
      <w:r w:rsidR="00067F9E" w:rsidRPr="00245278">
        <w:rPr>
          <w:rFonts w:ascii="Times New Roman" w:eastAsia="Times New Roman" w:hAnsi="Times New Roman" w:cs="Times New Roman"/>
          <w:sz w:val="24"/>
          <w:szCs w:val="24"/>
        </w:rPr>
        <w:t xml:space="preserve"> </w:t>
      </w:r>
      <w:r w:rsidRPr="00245278">
        <w:rPr>
          <w:rFonts w:ascii="Times New Roman" w:eastAsia="Times New Roman" w:hAnsi="Times New Roman" w:cs="Times New Roman"/>
          <w:sz w:val="24"/>
          <w:szCs w:val="24"/>
        </w:rPr>
        <w:t>address this growing trend. Specific roles for the school nurse include serving</w:t>
      </w:r>
      <w:r w:rsidR="00067F9E" w:rsidRPr="00245278">
        <w:rPr>
          <w:rFonts w:ascii="Times New Roman" w:eastAsia="Times New Roman" w:hAnsi="Times New Roman" w:cs="Times New Roman"/>
          <w:sz w:val="24"/>
          <w:szCs w:val="24"/>
        </w:rPr>
        <w:t xml:space="preserve"> </w:t>
      </w:r>
      <w:r w:rsidRPr="00245278">
        <w:rPr>
          <w:rFonts w:ascii="Times New Roman" w:eastAsia="Times New Roman" w:hAnsi="Times New Roman" w:cs="Times New Roman"/>
          <w:sz w:val="24"/>
          <w:szCs w:val="24"/>
        </w:rPr>
        <w:t>as a student advocate for the health and safety of children and adolescents;</w:t>
      </w:r>
      <w:r w:rsidR="00067F9E" w:rsidRPr="00245278">
        <w:rPr>
          <w:rFonts w:ascii="Times New Roman" w:eastAsia="Times New Roman" w:hAnsi="Times New Roman" w:cs="Times New Roman"/>
          <w:sz w:val="24"/>
          <w:szCs w:val="24"/>
        </w:rPr>
        <w:t xml:space="preserve"> </w:t>
      </w:r>
      <w:r w:rsidRPr="00245278">
        <w:rPr>
          <w:rFonts w:ascii="Times New Roman" w:eastAsia="Times New Roman" w:hAnsi="Times New Roman" w:cs="Times New Roman"/>
          <w:sz w:val="24"/>
          <w:szCs w:val="24"/>
        </w:rPr>
        <w:t>identifying at-risk students; forming partnerships with teachers, parents,</w:t>
      </w:r>
      <w:r w:rsidR="00067F9E" w:rsidRPr="00245278">
        <w:rPr>
          <w:rFonts w:ascii="Times New Roman" w:eastAsia="Times New Roman" w:hAnsi="Times New Roman" w:cs="Times New Roman"/>
          <w:sz w:val="24"/>
          <w:szCs w:val="24"/>
        </w:rPr>
        <w:t xml:space="preserve"> </w:t>
      </w:r>
      <w:r w:rsidRPr="00245278">
        <w:rPr>
          <w:rFonts w:ascii="Times New Roman" w:eastAsia="Times New Roman" w:hAnsi="Times New Roman" w:cs="Times New Roman"/>
          <w:sz w:val="24"/>
          <w:szCs w:val="24"/>
        </w:rPr>
        <w:t>students, coaches, athletic trainers, and local health care providers; evaluating</w:t>
      </w:r>
      <w:r w:rsidR="00067F9E" w:rsidRPr="00245278">
        <w:rPr>
          <w:rFonts w:ascii="Times New Roman" w:eastAsia="Times New Roman" w:hAnsi="Times New Roman" w:cs="Times New Roman"/>
          <w:sz w:val="24"/>
          <w:szCs w:val="24"/>
        </w:rPr>
        <w:t xml:space="preserve"> </w:t>
      </w:r>
      <w:r w:rsidRPr="00245278">
        <w:rPr>
          <w:rFonts w:ascii="Times New Roman" w:eastAsia="Times New Roman" w:hAnsi="Times New Roman" w:cs="Times New Roman"/>
          <w:sz w:val="24"/>
          <w:szCs w:val="24"/>
        </w:rPr>
        <w:t>and refining health-oriented curricula; collecting and disseminating new</w:t>
      </w:r>
      <w:r w:rsidR="00067F9E" w:rsidRPr="00245278">
        <w:rPr>
          <w:rFonts w:ascii="Times New Roman" w:eastAsia="Times New Roman" w:hAnsi="Times New Roman" w:cs="Times New Roman"/>
          <w:sz w:val="24"/>
          <w:szCs w:val="24"/>
        </w:rPr>
        <w:t xml:space="preserve"> </w:t>
      </w:r>
      <w:r w:rsidRPr="00245278">
        <w:rPr>
          <w:rFonts w:ascii="Times New Roman" w:eastAsia="Times New Roman" w:hAnsi="Times New Roman" w:cs="Times New Roman"/>
          <w:sz w:val="24"/>
          <w:szCs w:val="24"/>
        </w:rPr>
        <w:t>knowledge; and staying abreast of new findings.</w:t>
      </w:r>
    </w:p>
    <w:p w:rsidR="00B71BA2" w:rsidRPr="00245278" w:rsidRDefault="00B71BA2" w:rsidP="00B71B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B71BA2" w:rsidRPr="00245278" w:rsidRDefault="00B71BA2" w:rsidP="00B71B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B71BA2" w:rsidRPr="00245278" w:rsidRDefault="00B71BA2" w:rsidP="00B71B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B71BA2" w:rsidRPr="00245278" w:rsidRDefault="00067F9E" w:rsidP="00B71B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245278">
        <w:rPr>
          <w:rFonts w:ascii="Times New Roman" w:eastAsia="Times New Roman" w:hAnsi="Times New Roman" w:cs="Times New Roman"/>
          <w:sz w:val="24"/>
          <w:szCs w:val="24"/>
        </w:rPr>
        <w:t>34</w:t>
      </w:r>
      <w:r w:rsidR="00B71BA2" w:rsidRPr="00245278">
        <w:rPr>
          <w:rFonts w:ascii="Times New Roman" w:eastAsia="Times New Roman" w:hAnsi="Times New Roman" w:cs="Times New Roman"/>
          <w:sz w:val="24"/>
          <w:szCs w:val="24"/>
        </w:rPr>
        <w:t xml:space="preserve">. Am J Health </w:t>
      </w:r>
      <w:proofErr w:type="spellStart"/>
      <w:r w:rsidR="00B71BA2" w:rsidRPr="00245278">
        <w:rPr>
          <w:rFonts w:ascii="Times New Roman" w:eastAsia="Times New Roman" w:hAnsi="Times New Roman" w:cs="Times New Roman"/>
          <w:sz w:val="24"/>
          <w:szCs w:val="24"/>
        </w:rPr>
        <w:t>Syst</w:t>
      </w:r>
      <w:proofErr w:type="spellEnd"/>
      <w:r w:rsidR="00B71BA2" w:rsidRPr="00245278">
        <w:rPr>
          <w:rFonts w:ascii="Times New Roman" w:eastAsia="Times New Roman" w:hAnsi="Times New Roman" w:cs="Times New Roman"/>
          <w:sz w:val="24"/>
          <w:szCs w:val="24"/>
        </w:rPr>
        <w:t xml:space="preserve"> Pharm. 2005 Jul 15</w:t>
      </w:r>
      <w:proofErr w:type="gramStart"/>
      <w:r w:rsidR="00B71BA2" w:rsidRPr="00245278">
        <w:rPr>
          <w:rFonts w:ascii="Times New Roman" w:eastAsia="Times New Roman" w:hAnsi="Times New Roman" w:cs="Times New Roman"/>
          <w:sz w:val="24"/>
          <w:szCs w:val="24"/>
        </w:rPr>
        <w:t>;62</w:t>
      </w:r>
      <w:proofErr w:type="gramEnd"/>
      <w:r w:rsidR="00B71BA2" w:rsidRPr="00245278">
        <w:rPr>
          <w:rFonts w:ascii="Times New Roman" w:eastAsia="Times New Roman" w:hAnsi="Times New Roman" w:cs="Times New Roman"/>
          <w:sz w:val="24"/>
          <w:szCs w:val="24"/>
        </w:rPr>
        <w:t>(14):1476-82.</w:t>
      </w:r>
      <w:r w:rsidRPr="00245278">
        <w:rPr>
          <w:rFonts w:ascii="Times New Roman" w:eastAsia="Times New Roman" w:hAnsi="Times New Roman" w:cs="Times New Roman"/>
          <w:sz w:val="24"/>
          <w:szCs w:val="24"/>
        </w:rPr>
        <w:t xml:space="preserve">  </w:t>
      </w:r>
      <w:r w:rsidR="00B71BA2" w:rsidRPr="00245278">
        <w:rPr>
          <w:rFonts w:ascii="Times New Roman" w:eastAsia="Times New Roman" w:hAnsi="Times New Roman" w:cs="Times New Roman"/>
          <w:sz w:val="24"/>
          <w:szCs w:val="24"/>
        </w:rPr>
        <w:t>Dietary supplement-related adverse events reported to the California Poison</w:t>
      </w:r>
      <w:r w:rsidRPr="00245278">
        <w:rPr>
          <w:rFonts w:ascii="Times New Roman" w:eastAsia="Times New Roman" w:hAnsi="Times New Roman" w:cs="Times New Roman"/>
          <w:sz w:val="24"/>
          <w:szCs w:val="24"/>
        </w:rPr>
        <w:t xml:space="preserve"> </w:t>
      </w:r>
      <w:r w:rsidR="00B71BA2" w:rsidRPr="00245278">
        <w:rPr>
          <w:rFonts w:ascii="Times New Roman" w:eastAsia="Times New Roman" w:hAnsi="Times New Roman" w:cs="Times New Roman"/>
          <w:sz w:val="24"/>
          <w:szCs w:val="24"/>
        </w:rPr>
        <w:t>Control System.</w:t>
      </w:r>
      <w:r w:rsidRPr="00245278">
        <w:rPr>
          <w:rFonts w:ascii="Times New Roman" w:eastAsia="Times New Roman" w:hAnsi="Times New Roman" w:cs="Times New Roman"/>
          <w:sz w:val="24"/>
          <w:szCs w:val="24"/>
        </w:rPr>
        <w:t xml:space="preserve">  </w:t>
      </w:r>
      <w:proofErr w:type="spellStart"/>
      <w:r w:rsidR="00B71BA2" w:rsidRPr="00245278">
        <w:rPr>
          <w:rFonts w:ascii="Times New Roman" w:eastAsia="Times New Roman" w:hAnsi="Times New Roman" w:cs="Times New Roman"/>
          <w:sz w:val="24"/>
          <w:szCs w:val="24"/>
        </w:rPr>
        <w:t>Dennehy</w:t>
      </w:r>
      <w:proofErr w:type="spellEnd"/>
      <w:r w:rsidR="00B71BA2" w:rsidRPr="00245278">
        <w:rPr>
          <w:rFonts w:ascii="Times New Roman" w:eastAsia="Times New Roman" w:hAnsi="Times New Roman" w:cs="Times New Roman"/>
          <w:sz w:val="24"/>
          <w:szCs w:val="24"/>
        </w:rPr>
        <w:t xml:space="preserve"> CE, </w:t>
      </w:r>
      <w:proofErr w:type="spellStart"/>
      <w:r w:rsidR="00B71BA2" w:rsidRPr="00245278">
        <w:rPr>
          <w:rFonts w:ascii="Times New Roman" w:eastAsia="Times New Roman" w:hAnsi="Times New Roman" w:cs="Times New Roman"/>
          <w:sz w:val="24"/>
          <w:szCs w:val="24"/>
        </w:rPr>
        <w:t>Tsourounis</w:t>
      </w:r>
      <w:proofErr w:type="spellEnd"/>
      <w:r w:rsidR="00B71BA2" w:rsidRPr="00245278">
        <w:rPr>
          <w:rFonts w:ascii="Times New Roman" w:eastAsia="Times New Roman" w:hAnsi="Times New Roman" w:cs="Times New Roman"/>
          <w:sz w:val="24"/>
          <w:szCs w:val="24"/>
        </w:rPr>
        <w:t xml:space="preserve"> C, Horn AJ.</w:t>
      </w:r>
    </w:p>
    <w:p w:rsidR="00B71BA2" w:rsidRPr="00245278" w:rsidRDefault="00B71BA2" w:rsidP="00B71B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B71BA2" w:rsidRPr="00245278" w:rsidRDefault="00B71BA2" w:rsidP="00B71B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245278">
        <w:rPr>
          <w:rFonts w:ascii="Times New Roman" w:eastAsia="Times New Roman" w:hAnsi="Times New Roman" w:cs="Times New Roman"/>
          <w:sz w:val="24"/>
          <w:szCs w:val="24"/>
        </w:rPr>
        <w:t>PURPOSE: Dietary supplement (DS)-related adverse events (AEs) reported to the</w:t>
      </w:r>
      <w:r w:rsidR="00067F9E" w:rsidRPr="00245278">
        <w:rPr>
          <w:rFonts w:ascii="Times New Roman" w:eastAsia="Times New Roman" w:hAnsi="Times New Roman" w:cs="Times New Roman"/>
          <w:sz w:val="24"/>
          <w:szCs w:val="24"/>
        </w:rPr>
        <w:t xml:space="preserve"> </w:t>
      </w:r>
      <w:r w:rsidRPr="00245278">
        <w:rPr>
          <w:rFonts w:ascii="Times New Roman" w:eastAsia="Times New Roman" w:hAnsi="Times New Roman" w:cs="Times New Roman"/>
          <w:sz w:val="24"/>
          <w:szCs w:val="24"/>
        </w:rPr>
        <w:t>California Poison Control System (CPCS) were studied.</w:t>
      </w:r>
    </w:p>
    <w:p w:rsidR="00B71BA2" w:rsidRPr="00245278" w:rsidRDefault="00B71BA2" w:rsidP="00B71B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245278">
        <w:rPr>
          <w:rFonts w:ascii="Times New Roman" w:eastAsia="Times New Roman" w:hAnsi="Times New Roman" w:cs="Times New Roman"/>
          <w:sz w:val="24"/>
          <w:szCs w:val="24"/>
        </w:rPr>
        <w:t>METHODS: The CPCS database was used to search for all telephone calls from</w:t>
      </w:r>
      <w:r w:rsidR="00067F9E" w:rsidRPr="00245278">
        <w:rPr>
          <w:rFonts w:ascii="Times New Roman" w:eastAsia="Times New Roman" w:hAnsi="Times New Roman" w:cs="Times New Roman"/>
          <w:sz w:val="24"/>
          <w:szCs w:val="24"/>
        </w:rPr>
        <w:t xml:space="preserve"> </w:t>
      </w:r>
      <w:r w:rsidRPr="00245278">
        <w:rPr>
          <w:rFonts w:ascii="Times New Roman" w:eastAsia="Times New Roman" w:hAnsi="Times New Roman" w:cs="Times New Roman"/>
          <w:sz w:val="24"/>
          <w:szCs w:val="24"/>
        </w:rPr>
        <w:t>consumers concerning DS-related AEs received during the six-month period between April and September 2002. The calls were characterized according to the substance</w:t>
      </w:r>
      <w:r w:rsidR="00067F9E" w:rsidRPr="00245278">
        <w:rPr>
          <w:rFonts w:ascii="Times New Roman" w:eastAsia="Times New Roman" w:hAnsi="Times New Roman" w:cs="Times New Roman"/>
          <w:sz w:val="24"/>
          <w:szCs w:val="24"/>
        </w:rPr>
        <w:t xml:space="preserve"> </w:t>
      </w:r>
      <w:r w:rsidRPr="00245278">
        <w:rPr>
          <w:rFonts w:ascii="Times New Roman" w:eastAsia="Times New Roman" w:hAnsi="Times New Roman" w:cs="Times New Roman"/>
          <w:sz w:val="24"/>
          <w:szCs w:val="24"/>
        </w:rPr>
        <w:t>involved, the caller's age (adult or pediatric), and the type of ingestion</w:t>
      </w:r>
      <w:r w:rsidR="00067F9E" w:rsidRPr="00245278">
        <w:rPr>
          <w:rFonts w:ascii="Times New Roman" w:eastAsia="Times New Roman" w:hAnsi="Times New Roman" w:cs="Times New Roman"/>
          <w:sz w:val="24"/>
          <w:szCs w:val="24"/>
        </w:rPr>
        <w:t xml:space="preserve"> </w:t>
      </w:r>
      <w:r w:rsidRPr="00245278">
        <w:rPr>
          <w:rFonts w:ascii="Times New Roman" w:eastAsia="Times New Roman" w:hAnsi="Times New Roman" w:cs="Times New Roman"/>
          <w:sz w:val="24"/>
          <w:szCs w:val="24"/>
        </w:rPr>
        <w:t xml:space="preserve">(accidental or intentional). Each exposure in which </w:t>
      </w:r>
      <w:r w:rsidRPr="00245278">
        <w:rPr>
          <w:rFonts w:ascii="Times New Roman" w:eastAsia="Times New Roman" w:hAnsi="Times New Roman" w:cs="Times New Roman"/>
          <w:sz w:val="24"/>
          <w:szCs w:val="24"/>
        </w:rPr>
        <w:lastRenderedPageBreak/>
        <w:t>symptoms were reported was</w:t>
      </w:r>
      <w:r w:rsidR="00067F9E" w:rsidRPr="00245278">
        <w:rPr>
          <w:rFonts w:ascii="Times New Roman" w:eastAsia="Times New Roman" w:hAnsi="Times New Roman" w:cs="Times New Roman"/>
          <w:sz w:val="24"/>
          <w:szCs w:val="24"/>
        </w:rPr>
        <w:t xml:space="preserve"> </w:t>
      </w:r>
      <w:r w:rsidRPr="00245278">
        <w:rPr>
          <w:rFonts w:ascii="Times New Roman" w:eastAsia="Times New Roman" w:hAnsi="Times New Roman" w:cs="Times New Roman"/>
          <w:sz w:val="24"/>
          <w:szCs w:val="24"/>
        </w:rPr>
        <w:t>categorized as involving an AE. Each AE was assessed for severity and causality.</w:t>
      </w:r>
    </w:p>
    <w:p w:rsidR="00B71BA2" w:rsidRPr="00245278" w:rsidRDefault="00B71BA2" w:rsidP="00B71B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245278">
        <w:rPr>
          <w:rFonts w:ascii="Times New Roman" w:eastAsia="Times New Roman" w:hAnsi="Times New Roman" w:cs="Times New Roman"/>
          <w:sz w:val="24"/>
          <w:szCs w:val="24"/>
        </w:rPr>
        <w:t>RESULTS: Data on a total of 1183 telephone calls were retrieved, of which 828</w:t>
      </w:r>
      <w:r w:rsidR="00067F9E" w:rsidRPr="00245278">
        <w:rPr>
          <w:rFonts w:ascii="Times New Roman" w:eastAsia="Times New Roman" w:hAnsi="Times New Roman" w:cs="Times New Roman"/>
          <w:sz w:val="24"/>
          <w:szCs w:val="24"/>
        </w:rPr>
        <w:t xml:space="preserve"> </w:t>
      </w:r>
      <w:r w:rsidRPr="00245278">
        <w:rPr>
          <w:rFonts w:ascii="Times New Roman" w:eastAsia="Times New Roman" w:hAnsi="Times New Roman" w:cs="Times New Roman"/>
          <w:sz w:val="24"/>
          <w:szCs w:val="24"/>
        </w:rPr>
        <w:t>calls (70%) met the study's inclusion criteria. DS exposure occurred in 389</w:t>
      </w:r>
      <w:r w:rsidR="00067F9E" w:rsidRPr="00245278">
        <w:rPr>
          <w:rFonts w:ascii="Times New Roman" w:eastAsia="Times New Roman" w:hAnsi="Times New Roman" w:cs="Times New Roman"/>
          <w:sz w:val="24"/>
          <w:szCs w:val="24"/>
        </w:rPr>
        <w:t xml:space="preserve"> </w:t>
      </w:r>
      <w:r w:rsidRPr="00245278">
        <w:rPr>
          <w:rFonts w:ascii="Times New Roman" w:eastAsia="Times New Roman" w:hAnsi="Times New Roman" w:cs="Times New Roman"/>
          <w:sz w:val="24"/>
          <w:szCs w:val="24"/>
        </w:rPr>
        <w:t>adults (47%) and 438 children (53%). DS ingestion was accidental in 360 patients (43%) and intentional in 467 patients (56%). Exposure resulted in an AE in 480</w:t>
      </w:r>
      <w:r w:rsidR="00067F9E" w:rsidRPr="00245278">
        <w:rPr>
          <w:rFonts w:ascii="Times New Roman" w:eastAsia="Times New Roman" w:hAnsi="Times New Roman" w:cs="Times New Roman"/>
          <w:sz w:val="24"/>
          <w:szCs w:val="24"/>
        </w:rPr>
        <w:t xml:space="preserve"> </w:t>
      </w:r>
      <w:r w:rsidRPr="00245278">
        <w:rPr>
          <w:rFonts w:ascii="Times New Roman" w:eastAsia="Times New Roman" w:hAnsi="Times New Roman" w:cs="Times New Roman"/>
          <w:sz w:val="24"/>
          <w:szCs w:val="24"/>
        </w:rPr>
        <w:t>patients (58%). AEs were reported in 353 patients (74%) who ingested products</w:t>
      </w:r>
      <w:r w:rsidR="00067F9E" w:rsidRPr="00245278">
        <w:rPr>
          <w:rFonts w:ascii="Times New Roman" w:eastAsia="Times New Roman" w:hAnsi="Times New Roman" w:cs="Times New Roman"/>
          <w:sz w:val="24"/>
          <w:szCs w:val="24"/>
        </w:rPr>
        <w:t xml:space="preserve"> </w:t>
      </w:r>
      <w:r w:rsidRPr="00245278">
        <w:rPr>
          <w:rFonts w:ascii="Times New Roman" w:eastAsia="Times New Roman" w:hAnsi="Times New Roman" w:cs="Times New Roman"/>
          <w:sz w:val="24"/>
          <w:szCs w:val="24"/>
        </w:rPr>
        <w:t xml:space="preserve">containing ephedra; other exposures frequently involved zinc, kava, </w:t>
      </w:r>
      <w:proofErr w:type="spellStart"/>
      <w:r w:rsidRPr="00245278">
        <w:rPr>
          <w:rFonts w:ascii="Times New Roman" w:eastAsia="Times New Roman" w:hAnsi="Times New Roman" w:cs="Times New Roman"/>
          <w:sz w:val="24"/>
          <w:szCs w:val="24"/>
        </w:rPr>
        <w:t>creatine</w:t>
      </w:r>
      <w:proofErr w:type="spellEnd"/>
      <w:r w:rsidRPr="00245278">
        <w:rPr>
          <w:rFonts w:ascii="Times New Roman" w:eastAsia="Times New Roman" w:hAnsi="Times New Roman" w:cs="Times New Roman"/>
          <w:sz w:val="24"/>
          <w:szCs w:val="24"/>
        </w:rPr>
        <w:t>, and</w:t>
      </w:r>
      <w:r w:rsidR="00067F9E" w:rsidRPr="00245278">
        <w:rPr>
          <w:rFonts w:ascii="Times New Roman" w:eastAsia="Times New Roman" w:hAnsi="Times New Roman" w:cs="Times New Roman"/>
          <w:sz w:val="24"/>
          <w:szCs w:val="24"/>
        </w:rPr>
        <w:t xml:space="preserve"> </w:t>
      </w:r>
      <w:r w:rsidRPr="00245278">
        <w:rPr>
          <w:rFonts w:ascii="Times New Roman" w:eastAsia="Times New Roman" w:hAnsi="Times New Roman" w:cs="Times New Roman"/>
          <w:sz w:val="24"/>
          <w:szCs w:val="24"/>
        </w:rPr>
        <w:t>valerian. AEs were classified as moderate in 198 patients (41%) who ingested a DS</w:t>
      </w:r>
      <w:r w:rsidR="00067F9E" w:rsidRPr="00245278">
        <w:rPr>
          <w:rFonts w:ascii="Times New Roman" w:eastAsia="Times New Roman" w:hAnsi="Times New Roman" w:cs="Times New Roman"/>
          <w:sz w:val="24"/>
          <w:szCs w:val="24"/>
        </w:rPr>
        <w:t xml:space="preserve"> </w:t>
      </w:r>
      <w:r w:rsidRPr="00245278">
        <w:rPr>
          <w:rFonts w:ascii="Times New Roman" w:eastAsia="Times New Roman" w:hAnsi="Times New Roman" w:cs="Times New Roman"/>
          <w:sz w:val="24"/>
          <w:szCs w:val="24"/>
        </w:rPr>
        <w:t>and as severe in 40 patients (8%). One patient had a fatal reaction. Among the</w:t>
      </w:r>
      <w:r w:rsidR="00067F9E" w:rsidRPr="00245278">
        <w:rPr>
          <w:rFonts w:ascii="Times New Roman" w:eastAsia="Times New Roman" w:hAnsi="Times New Roman" w:cs="Times New Roman"/>
          <w:sz w:val="24"/>
          <w:szCs w:val="24"/>
        </w:rPr>
        <w:t xml:space="preserve"> </w:t>
      </w:r>
      <w:r w:rsidRPr="00245278">
        <w:rPr>
          <w:rFonts w:ascii="Times New Roman" w:eastAsia="Times New Roman" w:hAnsi="Times New Roman" w:cs="Times New Roman"/>
          <w:sz w:val="24"/>
          <w:szCs w:val="24"/>
        </w:rPr>
        <w:t>480 AEs in DS-exposed consumers, the DS was classified as the definite cause of 1</w:t>
      </w:r>
      <w:r w:rsidR="00067F9E" w:rsidRPr="00245278">
        <w:rPr>
          <w:rFonts w:ascii="Times New Roman" w:eastAsia="Times New Roman" w:hAnsi="Times New Roman" w:cs="Times New Roman"/>
          <w:sz w:val="24"/>
          <w:szCs w:val="24"/>
        </w:rPr>
        <w:t xml:space="preserve"> </w:t>
      </w:r>
      <w:r w:rsidRPr="00245278">
        <w:rPr>
          <w:rFonts w:ascii="Times New Roman" w:eastAsia="Times New Roman" w:hAnsi="Times New Roman" w:cs="Times New Roman"/>
          <w:sz w:val="24"/>
          <w:szCs w:val="24"/>
        </w:rPr>
        <w:t>AE (&lt;1%) and a probable cause of 237 (49.4%). The most frequently reported AE</w:t>
      </w:r>
      <w:r w:rsidR="00067F9E" w:rsidRPr="00245278">
        <w:rPr>
          <w:rFonts w:ascii="Times New Roman" w:eastAsia="Times New Roman" w:hAnsi="Times New Roman" w:cs="Times New Roman"/>
          <w:sz w:val="24"/>
          <w:szCs w:val="24"/>
        </w:rPr>
        <w:t xml:space="preserve"> </w:t>
      </w:r>
      <w:r w:rsidRPr="00245278">
        <w:rPr>
          <w:rFonts w:ascii="Times New Roman" w:eastAsia="Times New Roman" w:hAnsi="Times New Roman" w:cs="Times New Roman"/>
          <w:sz w:val="24"/>
          <w:szCs w:val="24"/>
        </w:rPr>
        <w:t>symptoms were increased heart rate (45%), agitation (30%), vomiting (30%), and</w:t>
      </w:r>
      <w:r w:rsidR="00067F9E" w:rsidRPr="00245278">
        <w:rPr>
          <w:rFonts w:ascii="Times New Roman" w:eastAsia="Times New Roman" w:hAnsi="Times New Roman" w:cs="Times New Roman"/>
          <w:sz w:val="24"/>
          <w:szCs w:val="24"/>
        </w:rPr>
        <w:t xml:space="preserve"> </w:t>
      </w:r>
      <w:r w:rsidRPr="00245278">
        <w:rPr>
          <w:rFonts w:ascii="Times New Roman" w:eastAsia="Times New Roman" w:hAnsi="Times New Roman" w:cs="Times New Roman"/>
          <w:sz w:val="24"/>
          <w:szCs w:val="24"/>
        </w:rPr>
        <w:t>nausea (15%).</w:t>
      </w:r>
    </w:p>
    <w:p w:rsidR="00B71BA2" w:rsidRPr="00245278" w:rsidRDefault="00B71BA2" w:rsidP="00B71B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245278">
        <w:rPr>
          <w:rFonts w:ascii="Times New Roman" w:eastAsia="Times New Roman" w:hAnsi="Times New Roman" w:cs="Times New Roman"/>
          <w:sz w:val="24"/>
          <w:szCs w:val="24"/>
        </w:rPr>
        <w:t>CONCLUSION: A majority of DS-related AEs reported by consumers to CPCS involved</w:t>
      </w:r>
      <w:r w:rsidR="00067F9E" w:rsidRPr="00245278">
        <w:rPr>
          <w:rFonts w:ascii="Times New Roman" w:eastAsia="Times New Roman" w:hAnsi="Times New Roman" w:cs="Times New Roman"/>
          <w:sz w:val="24"/>
          <w:szCs w:val="24"/>
        </w:rPr>
        <w:t xml:space="preserve"> </w:t>
      </w:r>
      <w:r w:rsidRPr="00245278">
        <w:rPr>
          <w:rFonts w:ascii="Times New Roman" w:eastAsia="Times New Roman" w:hAnsi="Times New Roman" w:cs="Times New Roman"/>
          <w:sz w:val="24"/>
          <w:szCs w:val="24"/>
        </w:rPr>
        <w:t>ephedra-containing products.</w:t>
      </w:r>
    </w:p>
    <w:p w:rsidR="00B71BA2" w:rsidRPr="00245278" w:rsidRDefault="00B71BA2" w:rsidP="00B71B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6373BE" w:rsidRPr="006373BE" w:rsidRDefault="006373BE" w:rsidP="006373BE">
      <w:pPr>
        <w:spacing w:after="0"/>
        <w:outlineLvl w:val="0"/>
        <w:rPr>
          <w:rFonts w:eastAsia="Times New Roman" w:cstheme="minorHAnsi"/>
          <w:b/>
          <w:bCs/>
          <w:kern w:val="36"/>
        </w:rPr>
      </w:pPr>
      <w:r w:rsidRPr="006373BE">
        <w:rPr>
          <w:rFonts w:eastAsia="Times New Roman" w:cstheme="minorHAnsi"/>
          <w:b/>
          <w:bCs/>
          <w:kern w:val="36"/>
        </w:rPr>
        <w:t>The Use of Ergogenic Agents in High School Athletes</w:t>
      </w:r>
    </w:p>
    <w:p w:rsidR="00AC4640" w:rsidRDefault="00AC4640" w:rsidP="006373BE">
      <w:pPr>
        <w:spacing w:after="0"/>
        <w:ind w:left="900"/>
        <w:rPr>
          <w:rStyle w:val="cit-sep"/>
          <w:i/>
          <w:iCs/>
        </w:rPr>
      </w:pPr>
      <w:r>
        <w:rPr>
          <w:rStyle w:val="search-result-highlight"/>
          <w:i/>
          <w:iCs/>
        </w:rPr>
        <w:t>The</w:t>
      </w:r>
      <w:r>
        <w:rPr>
          <w:rStyle w:val="HTMLCite"/>
        </w:rPr>
        <w:t xml:space="preserve"> Journal </w:t>
      </w:r>
      <w:r>
        <w:rPr>
          <w:rStyle w:val="search-result-highlight"/>
          <w:i/>
          <w:iCs/>
        </w:rPr>
        <w:t>of</w:t>
      </w:r>
      <w:r>
        <w:rPr>
          <w:rStyle w:val="HTMLCite"/>
        </w:rPr>
        <w:t xml:space="preserve"> </w:t>
      </w:r>
      <w:r>
        <w:rPr>
          <w:rStyle w:val="search-result-highlight"/>
          <w:i/>
          <w:iCs/>
        </w:rPr>
        <w:t>School</w:t>
      </w:r>
      <w:r>
        <w:rPr>
          <w:rStyle w:val="HTMLCite"/>
        </w:rPr>
        <w:t xml:space="preserve"> Nurs</w:t>
      </w:r>
      <w:r>
        <w:rPr>
          <w:rStyle w:val="search-result-highlight"/>
          <w:i/>
          <w:iCs/>
        </w:rPr>
        <w:t>in</w:t>
      </w:r>
      <w:r>
        <w:rPr>
          <w:rStyle w:val="HTMLCite"/>
        </w:rPr>
        <w:t>g</w:t>
      </w:r>
      <w:r>
        <w:rPr>
          <w:rStyle w:val="cit-sep"/>
          <w:i/>
          <w:iCs/>
        </w:rPr>
        <w:t xml:space="preserve">, </w:t>
      </w:r>
      <w:r>
        <w:rPr>
          <w:rStyle w:val="cit-print-date"/>
          <w:i/>
          <w:iCs/>
        </w:rPr>
        <w:t>December 2005</w:t>
      </w:r>
      <w:r>
        <w:rPr>
          <w:rStyle w:val="cit-sep"/>
          <w:i/>
          <w:iCs/>
        </w:rPr>
        <w:t xml:space="preserve">; vol. </w:t>
      </w:r>
      <w:r>
        <w:rPr>
          <w:rStyle w:val="cit-vol"/>
          <w:i/>
          <w:iCs/>
        </w:rPr>
        <w:t>21</w:t>
      </w:r>
      <w:r>
        <w:rPr>
          <w:rStyle w:val="cit-sep"/>
          <w:i/>
          <w:iCs/>
        </w:rPr>
        <w:t xml:space="preserve">, </w:t>
      </w:r>
      <w:r>
        <w:rPr>
          <w:rStyle w:val="cit-issue"/>
          <w:i/>
          <w:iCs/>
        </w:rPr>
        <w:t>6</w:t>
      </w:r>
      <w:r>
        <w:rPr>
          <w:rStyle w:val="cit-sep"/>
          <w:i/>
          <w:iCs/>
        </w:rPr>
        <w:t>:</w:t>
      </w:r>
      <w:r>
        <w:rPr>
          <w:rStyle w:val="cit-issue"/>
          <w:i/>
          <w:iCs/>
        </w:rPr>
        <w:t xml:space="preserve"> </w:t>
      </w:r>
      <w:r>
        <w:rPr>
          <w:rStyle w:val="cit-sep"/>
          <w:i/>
          <w:iCs/>
        </w:rPr>
        <w:t xml:space="preserve">pp. </w:t>
      </w:r>
      <w:r>
        <w:rPr>
          <w:rStyle w:val="cit-first-page"/>
          <w:i/>
          <w:iCs/>
        </w:rPr>
        <w:t>333</w:t>
      </w:r>
      <w:r>
        <w:rPr>
          <w:rStyle w:val="cit-sep"/>
          <w:i/>
          <w:iCs/>
        </w:rPr>
        <w:t>-</w:t>
      </w:r>
      <w:r>
        <w:rPr>
          <w:rStyle w:val="cit-last-page"/>
          <w:i/>
          <w:iCs/>
        </w:rPr>
        <w:t>339</w:t>
      </w:r>
      <w:r>
        <w:rPr>
          <w:rStyle w:val="cit-sep"/>
          <w:i/>
          <w:iCs/>
        </w:rPr>
        <w:t>.</w:t>
      </w:r>
    </w:p>
    <w:p w:rsidR="006373BE" w:rsidRPr="006373BE" w:rsidRDefault="006373BE" w:rsidP="006373BE">
      <w:pPr>
        <w:spacing w:after="0"/>
        <w:ind w:left="900"/>
        <w:rPr>
          <w:rFonts w:eastAsia="Times New Roman" w:cstheme="minorHAnsi"/>
        </w:rPr>
      </w:pPr>
      <w:hyperlink r:id="rId7" w:history="1">
        <w:r w:rsidRPr="00AC4640">
          <w:rPr>
            <w:rFonts w:eastAsia="Times New Roman" w:cstheme="minorHAnsi"/>
          </w:rPr>
          <w:t xml:space="preserve">Charlene </w:t>
        </w:r>
        <w:proofErr w:type="spellStart"/>
        <w:r w:rsidRPr="00AC4640">
          <w:rPr>
            <w:rFonts w:eastAsia="Times New Roman" w:cstheme="minorHAnsi"/>
          </w:rPr>
          <w:t>Rosenfield</w:t>
        </w:r>
        <w:proofErr w:type="spellEnd"/>
      </w:hyperlink>
      <w:r w:rsidRPr="00AC4640">
        <w:rPr>
          <w:rFonts w:eastAsia="Times New Roman" w:cstheme="minorHAnsi"/>
        </w:rPr>
        <w:t>, RN, MS</w:t>
      </w:r>
      <w:bookmarkStart w:id="0" w:name="_GoBack"/>
      <w:bookmarkEnd w:id="0"/>
    </w:p>
    <w:p w:rsidR="006373BE" w:rsidRPr="006373BE" w:rsidRDefault="006373BE" w:rsidP="006373BE">
      <w:pPr>
        <w:spacing w:after="0"/>
        <w:outlineLvl w:val="1"/>
        <w:rPr>
          <w:rFonts w:eastAsia="Times New Roman" w:cstheme="minorHAnsi"/>
          <w:b/>
          <w:bCs/>
        </w:rPr>
      </w:pPr>
      <w:r w:rsidRPr="006373BE">
        <w:rPr>
          <w:rFonts w:eastAsia="Times New Roman" w:cstheme="minorHAnsi"/>
          <w:b/>
          <w:bCs/>
        </w:rPr>
        <w:t>Abstract</w:t>
      </w:r>
    </w:p>
    <w:p w:rsidR="006373BE" w:rsidRPr="006373BE" w:rsidRDefault="006373BE" w:rsidP="006373BE">
      <w:pPr>
        <w:spacing w:after="0"/>
        <w:rPr>
          <w:rFonts w:eastAsia="Times New Roman" w:cstheme="minorHAnsi"/>
        </w:rPr>
      </w:pPr>
      <w:r w:rsidRPr="006373BE">
        <w:rPr>
          <w:rFonts w:eastAsia="Times New Roman" w:cstheme="minorHAnsi"/>
        </w:rPr>
        <w:t xml:space="preserve">Statistics reporting adolescent use of ergogenic agents are staggering. According to the Centers for Disease Control and Prevention Youth Risk Behavior Surveillance, 6.1% of students from grades 9 through 12 had taken illegal anabolic steroids without a prescription one or more times during their lifetime. Additionally, more adolescent athletes are using non–Food and Drug Administration-regulated herbal supplements that claim ergogenic benefits. Many athletes either are unaware of or do not consider the possible health risks caused by these agents. School-based programs for athletes may be successful in preventing the use of ergogenic agents by increasing knowledge about such agents and offering skills in critical thinking to improve decision-making skills. </w:t>
      </w:r>
    </w:p>
    <w:p w:rsidR="00F07778" w:rsidRDefault="00F07778" w:rsidP="006373BE">
      <w:pPr>
        <w:spacing w:after="0"/>
        <w:rPr>
          <w:rFonts w:cstheme="minorHAnsi"/>
        </w:rPr>
      </w:pPr>
    </w:p>
    <w:p w:rsidR="006373BE" w:rsidRDefault="006373BE" w:rsidP="006373BE">
      <w:pPr>
        <w:spacing w:before="100" w:beforeAutospacing="1" w:after="100" w:afterAutospacing="1" w:line="240" w:lineRule="auto"/>
        <w:outlineLvl w:val="0"/>
        <w:rPr>
          <w:rFonts w:eastAsia="Times New Roman" w:cstheme="minorHAnsi"/>
          <w:b/>
          <w:bCs/>
          <w:kern w:val="36"/>
        </w:rPr>
      </w:pPr>
      <w:r w:rsidRPr="006373BE">
        <w:rPr>
          <w:rFonts w:eastAsia="Times New Roman" w:cstheme="minorHAnsi"/>
          <w:b/>
          <w:bCs/>
          <w:kern w:val="36"/>
        </w:rPr>
        <w:t>Family Perceptions of Medication Administration at School: Errors, Risk Factors, and Consequences</w:t>
      </w:r>
    </w:p>
    <w:p w:rsidR="006373BE" w:rsidRPr="006373BE" w:rsidRDefault="006373BE" w:rsidP="006373BE">
      <w:pPr>
        <w:spacing w:before="100" w:beforeAutospacing="1" w:after="100" w:afterAutospacing="1" w:line="240" w:lineRule="auto"/>
        <w:outlineLvl w:val="0"/>
        <w:rPr>
          <w:rFonts w:eastAsia="Times New Roman" w:cstheme="minorHAnsi"/>
          <w:b/>
          <w:bCs/>
          <w:kern w:val="36"/>
        </w:rPr>
      </w:pPr>
      <w:r>
        <w:rPr>
          <w:rStyle w:val="HTMLCite"/>
        </w:rPr>
        <w:t>The Journal of School Nursing</w:t>
      </w:r>
      <w:r>
        <w:rPr>
          <w:rStyle w:val="slug-pub-date"/>
          <w:i/>
          <w:iCs/>
        </w:rPr>
        <w:t xml:space="preserve"> April 2008 </w:t>
      </w:r>
      <w:r>
        <w:rPr>
          <w:rStyle w:val="slug-vol"/>
          <w:i/>
          <w:iCs/>
        </w:rPr>
        <w:t xml:space="preserve">vol. 24 </w:t>
      </w:r>
      <w:r>
        <w:rPr>
          <w:rStyle w:val="slug-issue"/>
          <w:i/>
          <w:iCs/>
        </w:rPr>
        <w:t xml:space="preserve">no. 2 </w:t>
      </w:r>
      <w:r>
        <w:rPr>
          <w:rStyle w:val="slug-pages"/>
          <w:i/>
          <w:iCs/>
        </w:rPr>
        <w:t>95-102</w:t>
      </w:r>
    </w:p>
    <w:p w:rsidR="006373BE" w:rsidRPr="006373BE" w:rsidRDefault="006373BE" w:rsidP="006373BE">
      <w:pPr>
        <w:spacing w:before="100" w:beforeAutospacing="1" w:after="100" w:afterAutospacing="1" w:line="240" w:lineRule="auto"/>
        <w:outlineLvl w:val="1"/>
        <w:rPr>
          <w:rFonts w:eastAsia="Times New Roman" w:cstheme="minorHAnsi"/>
          <w:b/>
          <w:bCs/>
        </w:rPr>
      </w:pPr>
      <w:r w:rsidRPr="006373BE">
        <w:rPr>
          <w:rFonts w:eastAsia="Times New Roman" w:cstheme="minorHAnsi"/>
          <w:b/>
          <w:bCs/>
        </w:rPr>
        <w:t>Abstract</w:t>
      </w:r>
    </w:p>
    <w:p w:rsidR="006373BE" w:rsidRPr="006373BE" w:rsidRDefault="006373BE" w:rsidP="006373BE">
      <w:pPr>
        <w:spacing w:before="100" w:beforeAutospacing="1" w:after="100" w:afterAutospacing="1" w:line="240" w:lineRule="auto"/>
        <w:rPr>
          <w:rFonts w:eastAsia="Times New Roman" w:cstheme="minorHAnsi"/>
        </w:rPr>
      </w:pPr>
      <w:r w:rsidRPr="006373BE">
        <w:rPr>
          <w:rFonts w:eastAsia="Times New Roman" w:cstheme="minorHAnsi"/>
        </w:rPr>
        <w:t>Medications are administered every day in schools across the country. Researchers and clinicians have studied school nurses’ and educators’ experiences with medication administration, but not the experiences of children or their parents. This study examined medication administration from the child and parent perspectives to (a) determine problems children experience with medicines at school, (b) clarify risk factors for medication errors, and (c) examine the perceived impact of medication errors on school performance and social relationships. Participants included children ages 8 to 18 years (</w:t>
      </w:r>
      <w:r w:rsidRPr="006373BE">
        <w:rPr>
          <w:rFonts w:eastAsia="Times New Roman" w:cstheme="minorHAnsi"/>
          <w:i/>
          <w:iCs/>
        </w:rPr>
        <w:t>n</w:t>
      </w:r>
      <w:r w:rsidRPr="006373BE">
        <w:rPr>
          <w:rFonts w:eastAsia="Times New Roman" w:cstheme="minorHAnsi"/>
        </w:rPr>
        <w:t xml:space="preserve"> = 157) being treated at a large Midwestern Children’s Hospital in diabetes, asthma, and Attention Deficit Hyperactivity Disorder (ADHD) clinics. Findings suggest that forgetting a dose and running out of medication were the most common problems. Missing a dose was more frequent in students with ADHD than in students with diabetes or asthma. Medication </w:t>
      </w:r>
      <w:proofErr w:type="spellStart"/>
      <w:r w:rsidRPr="006373BE">
        <w:rPr>
          <w:rFonts w:eastAsia="Times New Roman" w:cstheme="minorHAnsi"/>
        </w:rPr>
        <w:t>nonadherence</w:t>
      </w:r>
      <w:proofErr w:type="spellEnd"/>
      <w:r w:rsidRPr="006373BE">
        <w:rPr>
          <w:rFonts w:eastAsia="Times New Roman" w:cstheme="minorHAnsi"/>
        </w:rPr>
        <w:t xml:space="preserve"> at school, which includes </w:t>
      </w:r>
      <w:r w:rsidRPr="006373BE">
        <w:rPr>
          <w:rFonts w:eastAsia="Times New Roman" w:cstheme="minorHAnsi"/>
        </w:rPr>
        <w:lastRenderedPageBreak/>
        <w:t xml:space="preserve">medication administration errors such as missing a dose, may potentially lead to a variety of educational, social/emotional, and physical consequences. These results indicate that the impact of missing medication on children with ADHD appeared to have a greater effect on schoolwork and friendships, while the physical consequences appeared to vary widely based on health condition. Interestingly, children with more self-responsibility for medications were less likely to report medication errors. School nurses will want to include students when planning for medication management at school. </w:t>
      </w:r>
    </w:p>
    <w:p w:rsidR="006373BE" w:rsidRPr="006373BE" w:rsidRDefault="006373BE" w:rsidP="006373BE">
      <w:pPr>
        <w:spacing w:after="0"/>
        <w:rPr>
          <w:rFonts w:cstheme="minorHAnsi"/>
        </w:rPr>
      </w:pPr>
    </w:p>
    <w:sectPr w:rsidR="006373BE" w:rsidRPr="006373BE" w:rsidSect="00F077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5F693B"/>
    <w:multiLevelType w:val="multilevel"/>
    <w:tmpl w:val="750E0C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4216D1E"/>
    <w:multiLevelType w:val="multilevel"/>
    <w:tmpl w:val="C876E8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41C7542"/>
    <w:multiLevelType w:val="multilevel"/>
    <w:tmpl w:val="626654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A1949B1"/>
    <w:multiLevelType w:val="multilevel"/>
    <w:tmpl w:val="A10A83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B25780C"/>
    <w:multiLevelType w:val="multilevel"/>
    <w:tmpl w:val="50A075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E505F2D"/>
    <w:multiLevelType w:val="multilevel"/>
    <w:tmpl w:val="304638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2284826"/>
    <w:multiLevelType w:val="multilevel"/>
    <w:tmpl w:val="3B1CF8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29D5AA8"/>
    <w:multiLevelType w:val="multilevel"/>
    <w:tmpl w:val="2E4EEC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54E40D8"/>
    <w:multiLevelType w:val="multilevel"/>
    <w:tmpl w:val="B48C0D80"/>
    <w:lvl w:ilvl="0">
      <w:start w:val="1"/>
      <w:numFmt w:val="decimal"/>
      <w:lvlText w:val="%1."/>
      <w:lvlJc w:val="left"/>
      <w:pPr>
        <w:tabs>
          <w:tab w:val="num" w:pos="900"/>
        </w:tabs>
        <w:ind w:left="900" w:hanging="360"/>
      </w:pPr>
    </w:lvl>
    <w:lvl w:ilvl="1" w:tentative="1">
      <w:start w:val="1"/>
      <w:numFmt w:val="decimal"/>
      <w:lvlText w:val="%2."/>
      <w:lvlJc w:val="left"/>
      <w:pPr>
        <w:tabs>
          <w:tab w:val="num" w:pos="1620"/>
        </w:tabs>
        <w:ind w:left="1620" w:hanging="360"/>
      </w:pPr>
    </w:lvl>
    <w:lvl w:ilvl="2" w:tentative="1">
      <w:start w:val="1"/>
      <w:numFmt w:val="decimal"/>
      <w:lvlText w:val="%3."/>
      <w:lvlJc w:val="left"/>
      <w:pPr>
        <w:tabs>
          <w:tab w:val="num" w:pos="2340"/>
        </w:tabs>
        <w:ind w:left="2340" w:hanging="360"/>
      </w:pPr>
    </w:lvl>
    <w:lvl w:ilvl="3" w:tentative="1">
      <w:start w:val="1"/>
      <w:numFmt w:val="decimal"/>
      <w:lvlText w:val="%4."/>
      <w:lvlJc w:val="left"/>
      <w:pPr>
        <w:tabs>
          <w:tab w:val="num" w:pos="3060"/>
        </w:tabs>
        <w:ind w:left="3060" w:hanging="360"/>
      </w:pPr>
    </w:lvl>
    <w:lvl w:ilvl="4" w:tentative="1">
      <w:start w:val="1"/>
      <w:numFmt w:val="decimal"/>
      <w:lvlText w:val="%5."/>
      <w:lvlJc w:val="left"/>
      <w:pPr>
        <w:tabs>
          <w:tab w:val="num" w:pos="3780"/>
        </w:tabs>
        <w:ind w:left="3780" w:hanging="360"/>
      </w:pPr>
    </w:lvl>
    <w:lvl w:ilvl="5" w:tentative="1">
      <w:start w:val="1"/>
      <w:numFmt w:val="decimal"/>
      <w:lvlText w:val="%6."/>
      <w:lvlJc w:val="left"/>
      <w:pPr>
        <w:tabs>
          <w:tab w:val="num" w:pos="4500"/>
        </w:tabs>
        <w:ind w:left="4500" w:hanging="360"/>
      </w:pPr>
    </w:lvl>
    <w:lvl w:ilvl="6" w:tentative="1">
      <w:start w:val="1"/>
      <w:numFmt w:val="decimal"/>
      <w:lvlText w:val="%7."/>
      <w:lvlJc w:val="left"/>
      <w:pPr>
        <w:tabs>
          <w:tab w:val="num" w:pos="5220"/>
        </w:tabs>
        <w:ind w:left="5220" w:hanging="360"/>
      </w:pPr>
    </w:lvl>
    <w:lvl w:ilvl="7" w:tentative="1">
      <w:start w:val="1"/>
      <w:numFmt w:val="decimal"/>
      <w:lvlText w:val="%8."/>
      <w:lvlJc w:val="left"/>
      <w:pPr>
        <w:tabs>
          <w:tab w:val="num" w:pos="5940"/>
        </w:tabs>
        <w:ind w:left="5940" w:hanging="360"/>
      </w:pPr>
    </w:lvl>
    <w:lvl w:ilvl="8" w:tentative="1">
      <w:start w:val="1"/>
      <w:numFmt w:val="decimal"/>
      <w:lvlText w:val="%9."/>
      <w:lvlJc w:val="left"/>
      <w:pPr>
        <w:tabs>
          <w:tab w:val="num" w:pos="6660"/>
        </w:tabs>
        <w:ind w:left="6660" w:hanging="360"/>
      </w:pPr>
    </w:lvl>
  </w:abstractNum>
  <w:abstractNum w:abstractNumId="9">
    <w:nsid w:val="65E96682"/>
    <w:multiLevelType w:val="multilevel"/>
    <w:tmpl w:val="B7B2AE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7804AB8"/>
    <w:multiLevelType w:val="multilevel"/>
    <w:tmpl w:val="559A7F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B0E1CD3"/>
    <w:multiLevelType w:val="multilevel"/>
    <w:tmpl w:val="F4760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2"/>
  </w:num>
  <w:num w:numId="3">
    <w:abstractNumId w:val="1"/>
  </w:num>
  <w:num w:numId="4">
    <w:abstractNumId w:val="5"/>
  </w:num>
  <w:num w:numId="5">
    <w:abstractNumId w:val="10"/>
  </w:num>
  <w:num w:numId="6">
    <w:abstractNumId w:val="3"/>
  </w:num>
  <w:num w:numId="7">
    <w:abstractNumId w:val="0"/>
  </w:num>
  <w:num w:numId="8">
    <w:abstractNumId w:val="7"/>
  </w:num>
  <w:num w:numId="9">
    <w:abstractNumId w:val="11"/>
  </w:num>
  <w:num w:numId="10">
    <w:abstractNumId w:val="9"/>
  </w:num>
  <w:num w:numId="11">
    <w:abstractNumId w:val="6"/>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077"/>
    <w:rsid w:val="00067F9E"/>
    <w:rsid w:val="00172591"/>
    <w:rsid w:val="001F2AF6"/>
    <w:rsid w:val="00245278"/>
    <w:rsid w:val="004A290E"/>
    <w:rsid w:val="006373BE"/>
    <w:rsid w:val="00AC4640"/>
    <w:rsid w:val="00B71BA2"/>
    <w:rsid w:val="00BD7566"/>
    <w:rsid w:val="00D2041D"/>
    <w:rsid w:val="00E30D54"/>
    <w:rsid w:val="00EB2077"/>
    <w:rsid w:val="00F077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373B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6373BE"/>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B71B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B71BA2"/>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6373BE"/>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6373BE"/>
    <w:rPr>
      <w:rFonts w:ascii="Times New Roman" w:eastAsia="Times New Roman" w:hAnsi="Times New Roman" w:cs="Times New Roman"/>
      <w:b/>
      <w:bCs/>
      <w:sz w:val="36"/>
      <w:szCs w:val="36"/>
    </w:rPr>
  </w:style>
  <w:style w:type="character" w:customStyle="1" w:styleId="name">
    <w:name w:val="name"/>
    <w:basedOn w:val="DefaultParagraphFont"/>
    <w:rsid w:val="006373BE"/>
  </w:style>
  <w:style w:type="character" w:styleId="Hyperlink">
    <w:name w:val="Hyperlink"/>
    <w:basedOn w:val="DefaultParagraphFont"/>
    <w:uiPriority w:val="99"/>
    <w:semiHidden/>
    <w:unhideWhenUsed/>
    <w:rsid w:val="006373BE"/>
    <w:rPr>
      <w:color w:val="0000FF"/>
      <w:u w:val="single"/>
    </w:rPr>
  </w:style>
  <w:style w:type="character" w:customStyle="1" w:styleId="contrib-degrees">
    <w:name w:val="contrib-degrees"/>
    <w:basedOn w:val="DefaultParagraphFont"/>
    <w:rsid w:val="006373BE"/>
  </w:style>
  <w:style w:type="paragraph" w:customStyle="1" w:styleId="affiliation-list-reveal">
    <w:name w:val="affiliation-list-reveal"/>
    <w:basedOn w:val="Normal"/>
    <w:rsid w:val="006373BE"/>
    <w:pPr>
      <w:spacing w:before="100" w:beforeAutospacing="1" w:after="100" w:afterAutospacing="1" w:line="240" w:lineRule="auto"/>
    </w:pPr>
    <w:rPr>
      <w:rFonts w:ascii="Times New Roman" w:eastAsia="Times New Roman" w:hAnsi="Times New Roman" w:cs="Times New Roman"/>
      <w:sz w:val="24"/>
      <w:szCs w:val="24"/>
    </w:rPr>
  </w:style>
  <w:style w:type="paragraph" w:styleId="HTMLAddress">
    <w:name w:val="HTML Address"/>
    <w:basedOn w:val="Normal"/>
    <w:link w:val="HTMLAddressChar"/>
    <w:uiPriority w:val="99"/>
    <w:semiHidden/>
    <w:unhideWhenUsed/>
    <w:rsid w:val="006373BE"/>
    <w:pPr>
      <w:spacing w:after="0" w:line="240" w:lineRule="auto"/>
    </w:pPr>
    <w:rPr>
      <w:rFonts w:ascii="Times New Roman" w:eastAsia="Times New Roman" w:hAnsi="Times New Roman" w:cs="Times New Roman"/>
      <w:i/>
      <w:iCs/>
      <w:sz w:val="24"/>
      <w:szCs w:val="24"/>
    </w:rPr>
  </w:style>
  <w:style w:type="character" w:customStyle="1" w:styleId="HTMLAddressChar">
    <w:name w:val="HTML Address Char"/>
    <w:basedOn w:val="DefaultParagraphFont"/>
    <w:link w:val="HTMLAddress"/>
    <w:uiPriority w:val="99"/>
    <w:semiHidden/>
    <w:rsid w:val="006373BE"/>
    <w:rPr>
      <w:rFonts w:ascii="Times New Roman" w:eastAsia="Times New Roman" w:hAnsi="Times New Roman" w:cs="Times New Roman"/>
      <w:i/>
      <w:iCs/>
      <w:sz w:val="24"/>
      <w:szCs w:val="24"/>
    </w:rPr>
  </w:style>
  <w:style w:type="paragraph" w:styleId="NormalWeb">
    <w:name w:val="Normal (Web)"/>
    <w:basedOn w:val="Normal"/>
    <w:uiPriority w:val="99"/>
    <w:semiHidden/>
    <w:unhideWhenUsed/>
    <w:rsid w:val="006373BE"/>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6373BE"/>
    <w:rPr>
      <w:i/>
      <w:iCs/>
    </w:rPr>
  </w:style>
  <w:style w:type="character" w:styleId="HTMLCite">
    <w:name w:val="HTML Cite"/>
    <w:basedOn w:val="DefaultParagraphFont"/>
    <w:uiPriority w:val="99"/>
    <w:semiHidden/>
    <w:unhideWhenUsed/>
    <w:rsid w:val="006373BE"/>
    <w:rPr>
      <w:i/>
      <w:iCs/>
    </w:rPr>
  </w:style>
  <w:style w:type="character" w:customStyle="1" w:styleId="slug-pub-date">
    <w:name w:val="slug-pub-date"/>
    <w:basedOn w:val="DefaultParagraphFont"/>
    <w:rsid w:val="006373BE"/>
  </w:style>
  <w:style w:type="character" w:customStyle="1" w:styleId="slug-vol">
    <w:name w:val="slug-vol"/>
    <w:basedOn w:val="DefaultParagraphFont"/>
    <w:rsid w:val="006373BE"/>
  </w:style>
  <w:style w:type="character" w:customStyle="1" w:styleId="slug-issue">
    <w:name w:val="slug-issue"/>
    <w:basedOn w:val="DefaultParagraphFont"/>
    <w:rsid w:val="006373BE"/>
  </w:style>
  <w:style w:type="character" w:customStyle="1" w:styleId="slug-pages">
    <w:name w:val="slug-pages"/>
    <w:basedOn w:val="DefaultParagraphFont"/>
    <w:rsid w:val="006373BE"/>
  </w:style>
  <w:style w:type="character" w:customStyle="1" w:styleId="search-result-highlight">
    <w:name w:val="search-result-highlight"/>
    <w:basedOn w:val="DefaultParagraphFont"/>
    <w:rsid w:val="00AC4640"/>
  </w:style>
  <w:style w:type="character" w:customStyle="1" w:styleId="cit-sep">
    <w:name w:val="cit-sep"/>
    <w:basedOn w:val="DefaultParagraphFont"/>
    <w:rsid w:val="00AC4640"/>
  </w:style>
  <w:style w:type="character" w:customStyle="1" w:styleId="cit-print-date">
    <w:name w:val="cit-print-date"/>
    <w:basedOn w:val="DefaultParagraphFont"/>
    <w:rsid w:val="00AC4640"/>
  </w:style>
  <w:style w:type="character" w:customStyle="1" w:styleId="cit-vol">
    <w:name w:val="cit-vol"/>
    <w:basedOn w:val="DefaultParagraphFont"/>
    <w:rsid w:val="00AC4640"/>
  </w:style>
  <w:style w:type="character" w:customStyle="1" w:styleId="cit-issue">
    <w:name w:val="cit-issue"/>
    <w:basedOn w:val="DefaultParagraphFont"/>
    <w:rsid w:val="00AC4640"/>
  </w:style>
  <w:style w:type="character" w:customStyle="1" w:styleId="cit-first-page">
    <w:name w:val="cit-first-page"/>
    <w:basedOn w:val="DefaultParagraphFont"/>
    <w:rsid w:val="00AC4640"/>
  </w:style>
  <w:style w:type="character" w:customStyle="1" w:styleId="cit-last-page">
    <w:name w:val="cit-last-page"/>
    <w:basedOn w:val="DefaultParagraphFont"/>
    <w:rsid w:val="00AC464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373B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6373BE"/>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B71B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B71BA2"/>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6373BE"/>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6373BE"/>
    <w:rPr>
      <w:rFonts w:ascii="Times New Roman" w:eastAsia="Times New Roman" w:hAnsi="Times New Roman" w:cs="Times New Roman"/>
      <w:b/>
      <w:bCs/>
      <w:sz w:val="36"/>
      <w:szCs w:val="36"/>
    </w:rPr>
  </w:style>
  <w:style w:type="character" w:customStyle="1" w:styleId="name">
    <w:name w:val="name"/>
    <w:basedOn w:val="DefaultParagraphFont"/>
    <w:rsid w:val="006373BE"/>
  </w:style>
  <w:style w:type="character" w:styleId="Hyperlink">
    <w:name w:val="Hyperlink"/>
    <w:basedOn w:val="DefaultParagraphFont"/>
    <w:uiPriority w:val="99"/>
    <w:semiHidden/>
    <w:unhideWhenUsed/>
    <w:rsid w:val="006373BE"/>
    <w:rPr>
      <w:color w:val="0000FF"/>
      <w:u w:val="single"/>
    </w:rPr>
  </w:style>
  <w:style w:type="character" w:customStyle="1" w:styleId="contrib-degrees">
    <w:name w:val="contrib-degrees"/>
    <w:basedOn w:val="DefaultParagraphFont"/>
    <w:rsid w:val="006373BE"/>
  </w:style>
  <w:style w:type="paragraph" w:customStyle="1" w:styleId="affiliation-list-reveal">
    <w:name w:val="affiliation-list-reveal"/>
    <w:basedOn w:val="Normal"/>
    <w:rsid w:val="006373BE"/>
    <w:pPr>
      <w:spacing w:before="100" w:beforeAutospacing="1" w:after="100" w:afterAutospacing="1" w:line="240" w:lineRule="auto"/>
    </w:pPr>
    <w:rPr>
      <w:rFonts w:ascii="Times New Roman" w:eastAsia="Times New Roman" w:hAnsi="Times New Roman" w:cs="Times New Roman"/>
      <w:sz w:val="24"/>
      <w:szCs w:val="24"/>
    </w:rPr>
  </w:style>
  <w:style w:type="paragraph" w:styleId="HTMLAddress">
    <w:name w:val="HTML Address"/>
    <w:basedOn w:val="Normal"/>
    <w:link w:val="HTMLAddressChar"/>
    <w:uiPriority w:val="99"/>
    <w:semiHidden/>
    <w:unhideWhenUsed/>
    <w:rsid w:val="006373BE"/>
    <w:pPr>
      <w:spacing w:after="0" w:line="240" w:lineRule="auto"/>
    </w:pPr>
    <w:rPr>
      <w:rFonts w:ascii="Times New Roman" w:eastAsia="Times New Roman" w:hAnsi="Times New Roman" w:cs="Times New Roman"/>
      <w:i/>
      <w:iCs/>
      <w:sz w:val="24"/>
      <w:szCs w:val="24"/>
    </w:rPr>
  </w:style>
  <w:style w:type="character" w:customStyle="1" w:styleId="HTMLAddressChar">
    <w:name w:val="HTML Address Char"/>
    <w:basedOn w:val="DefaultParagraphFont"/>
    <w:link w:val="HTMLAddress"/>
    <w:uiPriority w:val="99"/>
    <w:semiHidden/>
    <w:rsid w:val="006373BE"/>
    <w:rPr>
      <w:rFonts w:ascii="Times New Roman" w:eastAsia="Times New Roman" w:hAnsi="Times New Roman" w:cs="Times New Roman"/>
      <w:i/>
      <w:iCs/>
      <w:sz w:val="24"/>
      <w:szCs w:val="24"/>
    </w:rPr>
  </w:style>
  <w:style w:type="paragraph" w:styleId="NormalWeb">
    <w:name w:val="Normal (Web)"/>
    <w:basedOn w:val="Normal"/>
    <w:uiPriority w:val="99"/>
    <w:semiHidden/>
    <w:unhideWhenUsed/>
    <w:rsid w:val="006373BE"/>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6373BE"/>
    <w:rPr>
      <w:i/>
      <w:iCs/>
    </w:rPr>
  </w:style>
  <w:style w:type="character" w:styleId="HTMLCite">
    <w:name w:val="HTML Cite"/>
    <w:basedOn w:val="DefaultParagraphFont"/>
    <w:uiPriority w:val="99"/>
    <w:semiHidden/>
    <w:unhideWhenUsed/>
    <w:rsid w:val="006373BE"/>
    <w:rPr>
      <w:i/>
      <w:iCs/>
    </w:rPr>
  </w:style>
  <w:style w:type="character" w:customStyle="1" w:styleId="slug-pub-date">
    <w:name w:val="slug-pub-date"/>
    <w:basedOn w:val="DefaultParagraphFont"/>
    <w:rsid w:val="006373BE"/>
  </w:style>
  <w:style w:type="character" w:customStyle="1" w:styleId="slug-vol">
    <w:name w:val="slug-vol"/>
    <w:basedOn w:val="DefaultParagraphFont"/>
    <w:rsid w:val="006373BE"/>
  </w:style>
  <w:style w:type="character" w:customStyle="1" w:styleId="slug-issue">
    <w:name w:val="slug-issue"/>
    <w:basedOn w:val="DefaultParagraphFont"/>
    <w:rsid w:val="006373BE"/>
  </w:style>
  <w:style w:type="character" w:customStyle="1" w:styleId="slug-pages">
    <w:name w:val="slug-pages"/>
    <w:basedOn w:val="DefaultParagraphFont"/>
    <w:rsid w:val="006373BE"/>
  </w:style>
  <w:style w:type="character" w:customStyle="1" w:styleId="search-result-highlight">
    <w:name w:val="search-result-highlight"/>
    <w:basedOn w:val="DefaultParagraphFont"/>
    <w:rsid w:val="00AC4640"/>
  </w:style>
  <w:style w:type="character" w:customStyle="1" w:styleId="cit-sep">
    <w:name w:val="cit-sep"/>
    <w:basedOn w:val="DefaultParagraphFont"/>
    <w:rsid w:val="00AC4640"/>
  </w:style>
  <w:style w:type="character" w:customStyle="1" w:styleId="cit-print-date">
    <w:name w:val="cit-print-date"/>
    <w:basedOn w:val="DefaultParagraphFont"/>
    <w:rsid w:val="00AC4640"/>
  </w:style>
  <w:style w:type="character" w:customStyle="1" w:styleId="cit-vol">
    <w:name w:val="cit-vol"/>
    <w:basedOn w:val="DefaultParagraphFont"/>
    <w:rsid w:val="00AC4640"/>
  </w:style>
  <w:style w:type="character" w:customStyle="1" w:styleId="cit-issue">
    <w:name w:val="cit-issue"/>
    <w:basedOn w:val="DefaultParagraphFont"/>
    <w:rsid w:val="00AC4640"/>
  </w:style>
  <w:style w:type="character" w:customStyle="1" w:styleId="cit-first-page">
    <w:name w:val="cit-first-page"/>
    <w:basedOn w:val="DefaultParagraphFont"/>
    <w:rsid w:val="00AC4640"/>
  </w:style>
  <w:style w:type="character" w:customStyle="1" w:styleId="cit-last-page">
    <w:name w:val="cit-last-page"/>
    <w:basedOn w:val="DefaultParagraphFont"/>
    <w:rsid w:val="00AC46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5940192">
      <w:bodyDiv w:val="1"/>
      <w:marLeft w:val="0"/>
      <w:marRight w:val="0"/>
      <w:marTop w:val="0"/>
      <w:marBottom w:val="0"/>
      <w:divBdr>
        <w:top w:val="none" w:sz="0" w:space="0" w:color="auto"/>
        <w:left w:val="none" w:sz="0" w:space="0" w:color="auto"/>
        <w:bottom w:val="none" w:sz="0" w:space="0" w:color="auto"/>
        <w:right w:val="none" w:sz="0" w:space="0" w:color="auto"/>
      </w:divBdr>
      <w:divsChild>
        <w:div w:id="1091313896">
          <w:marLeft w:val="0"/>
          <w:marRight w:val="0"/>
          <w:marTop w:val="0"/>
          <w:marBottom w:val="0"/>
          <w:divBdr>
            <w:top w:val="none" w:sz="0" w:space="0" w:color="auto"/>
            <w:left w:val="none" w:sz="0" w:space="0" w:color="auto"/>
            <w:bottom w:val="none" w:sz="0" w:space="0" w:color="auto"/>
            <w:right w:val="none" w:sz="0" w:space="0" w:color="auto"/>
          </w:divBdr>
        </w:div>
        <w:div w:id="634992267">
          <w:marLeft w:val="0"/>
          <w:marRight w:val="0"/>
          <w:marTop w:val="0"/>
          <w:marBottom w:val="0"/>
          <w:divBdr>
            <w:top w:val="none" w:sz="0" w:space="0" w:color="auto"/>
            <w:left w:val="none" w:sz="0" w:space="0" w:color="auto"/>
            <w:bottom w:val="none" w:sz="0" w:space="0" w:color="auto"/>
            <w:right w:val="none" w:sz="0" w:space="0" w:color="auto"/>
          </w:divBdr>
        </w:div>
        <w:div w:id="587928530">
          <w:marLeft w:val="0"/>
          <w:marRight w:val="0"/>
          <w:marTop w:val="0"/>
          <w:marBottom w:val="0"/>
          <w:divBdr>
            <w:top w:val="none" w:sz="0" w:space="0" w:color="auto"/>
            <w:left w:val="none" w:sz="0" w:space="0" w:color="auto"/>
            <w:bottom w:val="none" w:sz="0" w:space="0" w:color="auto"/>
            <w:right w:val="none" w:sz="0" w:space="0" w:color="auto"/>
          </w:divBdr>
        </w:div>
        <w:div w:id="872425987">
          <w:marLeft w:val="0"/>
          <w:marRight w:val="0"/>
          <w:marTop w:val="0"/>
          <w:marBottom w:val="0"/>
          <w:divBdr>
            <w:top w:val="none" w:sz="0" w:space="0" w:color="auto"/>
            <w:left w:val="none" w:sz="0" w:space="0" w:color="auto"/>
            <w:bottom w:val="none" w:sz="0" w:space="0" w:color="auto"/>
            <w:right w:val="none" w:sz="0" w:space="0" w:color="auto"/>
          </w:divBdr>
        </w:div>
        <w:div w:id="1235165979">
          <w:marLeft w:val="0"/>
          <w:marRight w:val="0"/>
          <w:marTop w:val="0"/>
          <w:marBottom w:val="0"/>
          <w:divBdr>
            <w:top w:val="none" w:sz="0" w:space="0" w:color="auto"/>
            <w:left w:val="none" w:sz="0" w:space="0" w:color="auto"/>
            <w:bottom w:val="none" w:sz="0" w:space="0" w:color="auto"/>
            <w:right w:val="none" w:sz="0" w:space="0" w:color="auto"/>
          </w:divBdr>
        </w:div>
        <w:div w:id="1435251898">
          <w:marLeft w:val="0"/>
          <w:marRight w:val="0"/>
          <w:marTop w:val="0"/>
          <w:marBottom w:val="0"/>
          <w:divBdr>
            <w:top w:val="none" w:sz="0" w:space="0" w:color="auto"/>
            <w:left w:val="none" w:sz="0" w:space="0" w:color="auto"/>
            <w:bottom w:val="none" w:sz="0" w:space="0" w:color="auto"/>
            <w:right w:val="none" w:sz="0" w:space="0" w:color="auto"/>
          </w:divBdr>
        </w:div>
      </w:divsChild>
    </w:div>
    <w:div w:id="1499886766">
      <w:bodyDiv w:val="1"/>
      <w:marLeft w:val="0"/>
      <w:marRight w:val="0"/>
      <w:marTop w:val="0"/>
      <w:marBottom w:val="0"/>
      <w:divBdr>
        <w:top w:val="none" w:sz="0" w:space="0" w:color="auto"/>
        <w:left w:val="none" w:sz="0" w:space="0" w:color="auto"/>
        <w:bottom w:val="none" w:sz="0" w:space="0" w:color="auto"/>
        <w:right w:val="none" w:sz="0" w:space="0" w:color="auto"/>
      </w:divBdr>
      <w:divsChild>
        <w:div w:id="517038370">
          <w:marLeft w:val="0"/>
          <w:marRight w:val="0"/>
          <w:marTop w:val="0"/>
          <w:marBottom w:val="0"/>
          <w:divBdr>
            <w:top w:val="none" w:sz="0" w:space="0" w:color="auto"/>
            <w:left w:val="none" w:sz="0" w:space="0" w:color="auto"/>
            <w:bottom w:val="none" w:sz="0" w:space="0" w:color="auto"/>
            <w:right w:val="none" w:sz="0" w:space="0" w:color="auto"/>
          </w:divBdr>
        </w:div>
        <w:div w:id="1949197421">
          <w:marLeft w:val="0"/>
          <w:marRight w:val="0"/>
          <w:marTop w:val="0"/>
          <w:marBottom w:val="0"/>
          <w:divBdr>
            <w:top w:val="none" w:sz="0" w:space="0" w:color="auto"/>
            <w:left w:val="none" w:sz="0" w:space="0" w:color="auto"/>
            <w:bottom w:val="none" w:sz="0" w:space="0" w:color="auto"/>
            <w:right w:val="none" w:sz="0" w:space="0" w:color="auto"/>
          </w:divBdr>
        </w:div>
      </w:divsChild>
    </w:div>
    <w:div w:id="1578318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jsn.sagepub.com/search?author1=Charlene+Rosenfield&amp;sortspec=date&amp;submit=Submi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A7E1C7-972F-4F5A-925C-C75645905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2401</Words>
  <Characters>13687</Characters>
  <Application>Microsoft Office Word</Application>
  <DocSecurity>4</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sherrill.brown</dc:creator>
  <cp:lastModifiedBy>Linda M Simon</cp:lastModifiedBy>
  <cp:revision>2</cp:revision>
  <dcterms:created xsi:type="dcterms:W3CDTF">2012-02-01T16:17:00Z</dcterms:created>
  <dcterms:modified xsi:type="dcterms:W3CDTF">2012-02-01T16:17:00Z</dcterms:modified>
</cp:coreProperties>
</file>